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28441" w14:textId="52563101" w:rsidR="000747A7" w:rsidRDefault="0014485A" w:rsidP="000747A7">
      <w:pPr>
        <w:pStyle w:val="BodyText"/>
        <w:ind w:left="1835"/>
        <w:rPr>
          <w:sz w:val="20"/>
        </w:rPr>
      </w:pPr>
      <w:r>
        <w:rPr>
          <w:noProof/>
        </w:rPr>
        <w:drawing>
          <wp:anchor distT="0" distB="0" distL="114300" distR="114300" simplePos="0" relativeHeight="251658240" behindDoc="0" locked="0" layoutInCell="1" allowOverlap="1" wp14:anchorId="1D711FE5" wp14:editId="6C0C9C53">
            <wp:simplePos x="0" y="0"/>
            <wp:positionH relativeFrom="column">
              <wp:posOffset>4786183</wp:posOffset>
            </wp:positionH>
            <wp:positionV relativeFrom="paragraph">
              <wp:posOffset>-165186</wp:posOffset>
            </wp:positionV>
            <wp:extent cx="1456690" cy="16446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z_shebli_image.jpg"/>
                    <pic:cNvPicPr/>
                  </pic:nvPicPr>
                  <pic:blipFill>
                    <a:blip r:embed="rId8">
                      <a:extLst>
                        <a:ext uri="{28A0092B-C50C-407E-A947-70E740481C1C}">
                          <a14:useLocalDpi xmlns:a14="http://schemas.microsoft.com/office/drawing/2010/main" val="0"/>
                        </a:ext>
                      </a:extLst>
                    </a:blip>
                    <a:stretch>
                      <a:fillRect/>
                    </a:stretch>
                  </pic:blipFill>
                  <pic:spPr>
                    <a:xfrm>
                      <a:off x="0" y="0"/>
                      <a:ext cx="1456690" cy="1644650"/>
                    </a:xfrm>
                    <a:prstGeom prst="rect">
                      <a:avLst/>
                    </a:prstGeom>
                  </pic:spPr>
                </pic:pic>
              </a:graphicData>
            </a:graphic>
            <wp14:sizeRelH relativeFrom="page">
              <wp14:pctWidth>0</wp14:pctWidth>
            </wp14:sizeRelH>
            <wp14:sizeRelV relativeFrom="page">
              <wp14:pctHeight>0</wp14:pctHeight>
            </wp14:sizeRelV>
          </wp:anchor>
        </w:drawing>
      </w:r>
      <w:r w:rsidR="000747A7">
        <w:rPr>
          <w:noProof/>
          <w:sz w:val="20"/>
        </w:rPr>
        <mc:AlternateContent>
          <mc:Choice Requires="wps">
            <w:drawing>
              <wp:inline distT="0" distB="0" distL="0" distR="0" wp14:anchorId="73CBA12F" wp14:editId="7B265A7C">
                <wp:extent cx="3601720" cy="1461770"/>
                <wp:effectExtent l="9525" t="9525" r="8255" b="508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146177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9E5675E" w14:textId="77777777" w:rsidR="000747A7" w:rsidRDefault="000747A7" w:rsidP="000747A7">
                            <w:pPr>
                              <w:spacing w:line="275" w:lineRule="exact"/>
                              <w:ind w:left="160" w:right="164"/>
                              <w:jc w:val="center"/>
                              <w:rPr>
                                <w:b/>
                              </w:rPr>
                            </w:pPr>
                            <w:r>
                              <w:rPr>
                                <w:b/>
                              </w:rPr>
                              <w:t>CV</w:t>
                            </w:r>
                            <w:r>
                              <w:rPr>
                                <w:b/>
                                <w:spacing w:val="-2"/>
                              </w:rPr>
                              <w:t xml:space="preserve"> </w:t>
                            </w:r>
                            <w:r>
                              <w:rPr>
                                <w:b/>
                              </w:rPr>
                              <w:t>of</w:t>
                            </w:r>
                          </w:p>
                          <w:p w14:paraId="5E64CCC9" w14:textId="77777777" w:rsidR="0014485A" w:rsidRPr="00AD3D26" w:rsidRDefault="0014485A" w:rsidP="0014485A">
                            <w:pPr>
                              <w:jc w:val="center"/>
                              <w:rPr>
                                <w:color w:val="000000"/>
                              </w:rPr>
                            </w:pPr>
                            <w:r>
                              <w:rPr>
                                <w:b/>
                                <w:color w:val="000000"/>
                              </w:rPr>
                              <w:t>Curriculum Vitae</w:t>
                            </w:r>
                            <w:r w:rsidRPr="00AD3D26">
                              <w:rPr>
                                <w:b/>
                                <w:color w:val="000000"/>
                              </w:rPr>
                              <w:t xml:space="preserve"> of</w:t>
                            </w:r>
                          </w:p>
                          <w:p w14:paraId="5C1131B4" w14:textId="77777777" w:rsidR="0014485A" w:rsidRPr="009B418C" w:rsidRDefault="0014485A" w:rsidP="0014485A">
                            <w:pPr>
                              <w:jc w:val="center"/>
                              <w:rPr>
                                <w:rFonts w:cs="Nirmala UI"/>
                                <w:b/>
                                <w:color w:val="000000"/>
                                <w:szCs w:val="30"/>
                                <w:lang w:bidi="bn-IN"/>
                              </w:rPr>
                            </w:pPr>
                            <w:r>
                              <w:rPr>
                                <w:rFonts w:cs="Nirmala UI"/>
                                <w:b/>
                                <w:color w:val="000000"/>
                                <w:szCs w:val="30"/>
                                <w:lang w:bidi="bn-IN"/>
                              </w:rPr>
                              <w:t>Shebli Ahamed</w:t>
                            </w:r>
                          </w:p>
                          <w:p w14:paraId="1AACBBCE" w14:textId="77777777" w:rsidR="0014485A" w:rsidRDefault="0014485A" w:rsidP="0014485A">
                            <w:pPr>
                              <w:jc w:val="center"/>
                              <w:rPr>
                                <w:bCs/>
                                <w:i/>
                                <w:iCs/>
                                <w:noProof/>
                                <w:color w:val="000000"/>
                              </w:rPr>
                            </w:pPr>
                            <w:r>
                              <w:rPr>
                                <w:bCs/>
                                <w:i/>
                                <w:iCs/>
                                <w:noProof/>
                                <w:color w:val="000000"/>
                              </w:rPr>
                              <w:t>Consultant- Database Expart &amp; Field Facilitator</w:t>
                            </w:r>
                          </w:p>
                          <w:p w14:paraId="6FAD9983" w14:textId="77777777" w:rsidR="0014485A" w:rsidRDefault="0014485A" w:rsidP="0014485A">
                            <w:pPr>
                              <w:jc w:val="center"/>
                              <w:rPr>
                                <w:bCs/>
                                <w:noProof/>
                                <w:color w:val="000000"/>
                              </w:rPr>
                            </w:pPr>
                            <w:r>
                              <w:rPr>
                                <w:bCs/>
                                <w:noProof/>
                                <w:color w:val="000000"/>
                              </w:rPr>
                              <w:t>Eco- Social Development Organization (ESDO)</w:t>
                            </w:r>
                          </w:p>
                          <w:p w14:paraId="051EA59B" w14:textId="77777777" w:rsidR="0014485A" w:rsidRDefault="0014485A" w:rsidP="0014485A">
                            <w:pPr>
                              <w:spacing w:line="276" w:lineRule="auto"/>
                              <w:jc w:val="center"/>
                            </w:pPr>
                            <w:r>
                              <w:t>House 748, Baitul Aman Housing Society</w:t>
                            </w:r>
                          </w:p>
                          <w:p w14:paraId="5B8BA717" w14:textId="77777777" w:rsidR="0014485A" w:rsidRDefault="0014485A" w:rsidP="0014485A">
                            <w:pPr>
                              <w:jc w:val="center"/>
                            </w:pPr>
                            <w:r>
                              <w:t>Adabor, Dhaka 1207.</w:t>
                            </w:r>
                          </w:p>
                          <w:p w14:paraId="34C58B7F" w14:textId="18DC6E99" w:rsidR="0014485A" w:rsidRPr="009B418C" w:rsidRDefault="0014485A" w:rsidP="0014485A">
                            <w:pPr>
                              <w:jc w:val="center"/>
                              <w:rPr>
                                <w:iCs/>
                                <w:color w:val="000000"/>
                              </w:rPr>
                            </w:pPr>
                            <w:r w:rsidRPr="009B418C">
                              <w:rPr>
                                <w:iCs/>
                                <w:color w:val="000000"/>
                              </w:rPr>
                              <w:t xml:space="preserve">E-mail: </w:t>
                            </w:r>
                            <w:r w:rsidRPr="009B418C">
                              <w:rPr>
                                <w:iCs/>
                              </w:rPr>
                              <w:t>ahamedshebli@gmail.com</w:t>
                            </w:r>
                          </w:p>
                          <w:p w14:paraId="321F9C62" w14:textId="19856360" w:rsidR="000747A7" w:rsidRDefault="0014485A" w:rsidP="0014485A">
                            <w:pPr>
                              <w:ind w:left="163" w:right="164"/>
                              <w:jc w:val="center"/>
                              <w:rPr>
                                <w:i/>
                              </w:rPr>
                            </w:pPr>
                            <w:r w:rsidRPr="009B418C">
                              <w:rPr>
                                <w:iCs/>
                                <w:color w:val="000000"/>
                              </w:rPr>
                              <w:t>Mobile: +88</w:t>
                            </w:r>
                            <w:r w:rsidRPr="009B418C">
                              <w:rPr>
                                <w:iCs/>
                              </w:rPr>
                              <w:t>0 1764 094430</w:t>
                            </w:r>
                          </w:p>
                        </w:txbxContent>
                      </wps:txbx>
                      <wps:bodyPr rot="0" vert="horz" wrap="square" lIns="0" tIns="0" rIns="0" bIns="0" anchor="t" anchorCtr="0" upright="1">
                        <a:noAutofit/>
                      </wps:bodyPr>
                    </wps:wsp>
                  </a:graphicData>
                </a:graphic>
              </wp:inline>
            </w:drawing>
          </mc:Choice>
          <mc:Fallback>
            <w:pict>
              <v:shapetype w14:anchorId="73CBA12F" id="_x0000_t202" coordsize="21600,21600" o:spt="202" path="m,l,21600r21600,l21600,xe">
                <v:stroke joinstyle="miter"/>
                <v:path gradientshapeok="t" o:connecttype="rect"/>
              </v:shapetype>
              <v:shape id="Text Box 2" o:spid="_x0000_s1026" type="#_x0000_t202" style="width:283.6pt;height:1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FLKJgIAADEEAAAOAAAAZHJzL2Uyb0RvYy54bWysU1GP0zAMfkfiP0R5Z10H2o5q3enYOIR0&#10;HEh3/AA3TduINA5Jtnb8epx0203whuhD5Mb2F/v77PXt2Gt2kM4rNCXPZ3POpBFYK9OW/Pvz/Zsb&#10;znwAU4NGI0t+lJ7fbl6/Wg+2kAvsUNfSMQIxvhhsybsQbJFlXnSyBz9DKw05G3Q9BPp1bVY7GAi9&#10;19liPl9mA7raOhTSe7rdTU6+SfhNI0X42jReBqZLTrWFdLp0VvHMNmsoWge2U+JUBvxDFT0oQ49e&#10;oHYQgO2d+guqV8KhxybMBPYZNo0SMvVA3eTzP7p56sDK1AuR4+2FJv//YMXj4Ztjqi75gjMDPUn0&#10;LMfAPuDIFpGdwfqCgp4shYWRrknl1Km3Dyh+eGZw24Fp5Z1zOHQSaqouj5nZVeqE4yNINXzBmp6B&#10;fcAENDauj9QRGYzQSaXjRZlYiqDLt8t5vlqQS5Avf7fMV6ukXQbFOd06Hz5J7Fk0Su5I+gQPhwcf&#10;YjlQnEPiawbvldZJfm3YUPLl/P1yagy1qqMzhnnXVlvt2AHiAKUv9Uae67CIvAPfTXHJNY1WrwLN&#10;t1Z9yW8u2VBEnj6aOj0fQOnJphK1OREXuZpYC2M1UmBks8L6SBQ6nOaY9o6MDt0vzgaa4ZL7n3tw&#10;kjP92ZAMceDPhjsb1dkAIyi15IGzydyGaTH21qm2I+RJaIN3JFWjEokvVZzqpLlM3J52KA7+9X+K&#10;etn0zW8AAAD//wMAUEsDBBQABgAIAAAAIQAhFPSy2wAAAAUBAAAPAAAAZHJzL2Rvd25yZXYueG1s&#10;TI/BTsMwEETvSPyDtUjcqENQSpXGqRBqLxyQ0vYDtvGSpMTrKN424e8xXOCy0mhGM2+Lzex6daUx&#10;dJ4NPC4SUMS1tx03Bo6H3cMKVBBki71nMvBFATbl7U2BufUTV3TdS6NiCYccDbQiQ651qFtyGBZ+&#10;II7ehx8dSpRjo+2IUyx3vU6TZKkddhwXWhzotaX6c39xBqg6d97vVlM1SHN8C9ss275nxtzfzS9r&#10;UEKz/IXhBz+iQxmZTv7CNqjeQHxEfm/0suVzCupkIH1KUtBlof/Tl98AAAD//wMAUEsBAi0AFAAG&#10;AAgAAAAhALaDOJL+AAAA4QEAABMAAAAAAAAAAAAAAAAAAAAAAFtDb250ZW50X1R5cGVzXS54bWxQ&#10;SwECLQAUAAYACAAAACEAOP0h/9YAAACUAQAACwAAAAAAAAAAAAAAAAAvAQAAX3JlbHMvLnJlbHNQ&#10;SwECLQAUAAYACAAAACEAAlhSyiYCAAAxBAAADgAAAAAAAAAAAAAAAAAuAgAAZHJzL2Uyb0RvYy54&#10;bWxQSwECLQAUAAYACAAAACEAIRT0stsAAAAFAQAADwAAAAAAAAAAAAAAAACABAAAZHJzL2Rvd25y&#10;ZXYueG1sUEsFBgAAAAAEAAQA8wAAAIgFAAAAAA==&#10;" filled="f" strokeweight=".48pt">
                <v:textbox inset="0,0,0,0">
                  <w:txbxContent>
                    <w:p w14:paraId="49E5675E" w14:textId="77777777" w:rsidR="000747A7" w:rsidRDefault="000747A7" w:rsidP="000747A7">
                      <w:pPr>
                        <w:spacing w:line="275" w:lineRule="exact"/>
                        <w:ind w:left="160" w:right="164"/>
                        <w:jc w:val="center"/>
                        <w:rPr>
                          <w:b/>
                        </w:rPr>
                      </w:pPr>
                      <w:r>
                        <w:rPr>
                          <w:b/>
                        </w:rPr>
                        <w:t>CV</w:t>
                      </w:r>
                      <w:r>
                        <w:rPr>
                          <w:b/>
                          <w:spacing w:val="-2"/>
                        </w:rPr>
                        <w:t xml:space="preserve"> </w:t>
                      </w:r>
                      <w:r>
                        <w:rPr>
                          <w:b/>
                        </w:rPr>
                        <w:t>of</w:t>
                      </w:r>
                    </w:p>
                    <w:p w14:paraId="5E64CCC9" w14:textId="77777777" w:rsidR="0014485A" w:rsidRPr="00AD3D26" w:rsidRDefault="0014485A" w:rsidP="0014485A">
                      <w:pPr>
                        <w:jc w:val="center"/>
                        <w:rPr>
                          <w:color w:val="000000"/>
                        </w:rPr>
                      </w:pPr>
                      <w:r>
                        <w:rPr>
                          <w:b/>
                          <w:color w:val="000000"/>
                        </w:rPr>
                        <w:t>Curriculum Vitae</w:t>
                      </w:r>
                      <w:r w:rsidRPr="00AD3D26">
                        <w:rPr>
                          <w:b/>
                          <w:color w:val="000000"/>
                        </w:rPr>
                        <w:t xml:space="preserve"> of</w:t>
                      </w:r>
                    </w:p>
                    <w:p w14:paraId="5C1131B4" w14:textId="77777777" w:rsidR="0014485A" w:rsidRPr="009B418C" w:rsidRDefault="0014485A" w:rsidP="0014485A">
                      <w:pPr>
                        <w:jc w:val="center"/>
                        <w:rPr>
                          <w:rFonts w:cs="Nirmala UI"/>
                          <w:b/>
                          <w:color w:val="000000"/>
                          <w:szCs w:val="30"/>
                          <w:lang w:bidi="bn-IN"/>
                        </w:rPr>
                      </w:pPr>
                      <w:proofErr w:type="spellStart"/>
                      <w:r>
                        <w:rPr>
                          <w:rFonts w:cs="Nirmala UI"/>
                          <w:b/>
                          <w:color w:val="000000"/>
                          <w:szCs w:val="30"/>
                          <w:lang w:bidi="bn-IN"/>
                        </w:rPr>
                        <w:t>Shebli</w:t>
                      </w:r>
                      <w:proofErr w:type="spellEnd"/>
                      <w:r>
                        <w:rPr>
                          <w:rFonts w:cs="Nirmala UI"/>
                          <w:b/>
                          <w:color w:val="000000"/>
                          <w:szCs w:val="30"/>
                          <w:lang w:bidi="bn-IN"/>
                        </w:rPr>
                        <w:t xml:space="preserve"> Ahamed</w:t>
                      </w:r>
                    </w:p>
                    <w:p w14:paraId="1AACBBCE" w14:textId="77777777" w:rsidR="0014485A" w:rsidRDefault="0014485A" w:rsidP="0014485A">
                      <w:pPr>
                        <w:jc w:val="center"/>
                        <w:rPr>
                          <w:bCs/>
                          <w:i/>
                          <w:iCs/>
                          <w:noProof/>
                          <w:color w:val="000000"/>
                        </w:rPr>
                      </w:pPr>
                      <w:r>
                        <w:rPr>
                          <w:bCs/>
                          <w:i/>
                          <w:iCs/>
                          <w:noProof/>
                          <w:color w:val="000000"/>
                        </w:rPr>
                        <w:t>Consultant- Database Expart &amp; Field Facilitator</w:t>
                      </w:r>
                    </w:p>
                    <w:p w14:paraId="6FAD9983" w14:textId="77777777" w:rsidR="0014485A" w:rsidRDefault="0014485A" w:rsidP="0014485A">
                      <w:pPr>
                        <w:jc w:val="center"/>
                        <w:rPr>
                          <w:bCs/>
                          <w:noProof/>
                          <w:color w:val="000000"/>
                        </w:rPr>
                      </w:pPr>
                      <w:r>
                        <w:rPr>
                          <w:bCs/>
                          <w:noProof/>
                          <w:color w:val="000000"/>
                        </w:rPr>
                        <w:t>Eco- Social Development Organization (ESDO)</w:t>
                      </w:r>
                    </w:p>
                    <w:p w14:paraId="051EA59B" w14:textId="77777777" w:rsidR="0014485A" w:rsidRDefault="0014485A" w:rsidP="0014485A">
                      <w:pPr>
                        <w:spacing w:line="276" w:lineRule="auto"/>
                        <w:jc w:val="center"/>
                      </w:pPr>
                      <w:r>
                        <w:t>House 748, Baitul Aman Housing Society</w:t>
                      </w:r>
                    </w:p>
                    <w:p w14:paraId="5B8BA717" w14:textId="77777777" w:rsidR="0014485A" w:rsidRDefault="0014485A" w:rsidP="0014485A">
                      <w:pPr>
                        <w:jc w:val="center"/>
                      </w:pPr>
                      <w:proofErr w:type="spellStart"/>
                      <w:r>
                        <w:t>Adabor</w:t>
                      </w:r>
                      <w:proofErr w:type="spellEnd"/>
                      <w:r>
                        <w:t>, Dhaka 1207.</w:t>
                      </w:r>
                    </w:p>
                    <w:p w14:paraId="34C58B7F" w14:textId="18DC6E99" w:rsidR="0014485A" w:rsidRPr="009B418C" w:rsidRDefault="0014485A" w:rsidP="0014485A">
                      <w:pPr>
                        <w:jc w:val="center"/>
                        <w:rPr>
                          <w:iCs/>
                          <w:color w:val="000000"/>
                        </w:rPr>
                      </w:pPr>
                      <w:r w:rsidRPr="009B418C">
                        <w:rPr>
                          <w:iCs/>
                          <w:color w:val="000000"/>
                        </w:rPr>
                        <w:t xml:space="preserve">E-mail: </w:t>
                      </w:r>
                      <w:r w:rsidRPr="009B418C">
                        <w:rPr>
                          <w:iCs/>
                        </w:rPr>
                        <w:t>ahamedshebli@gmail.com</w:t>
                      </w:r>
                    </w:p>
                    <w:p w14:paraId="321F9C62" w14:textId="19856360" w:rsidR="000747A7" w:rsidRDefault="0014485A" w:rsidP="0014485A">
                      <w:pPr>
                        <w:ind w:left="163" w:right="164"/>
                        <w:jc w:val="center"/>
                        <w:rPr>
                          <w:i/>
                        </w:rPr>
                      </w:pPr>
                      <w:r w:rsidRPr="009B418C">
                        <w:rPr>
                          <w:iCs/>
                          <w:color w:val="000000"/>
                        </w:rPr>
                        <w:t>Mobile: +88</w:t>
                      </w:r>
                      <w:r w:rsidRPr="009B418C">
                        <w:rPr>
                          <w:iCs/>
                        </w:rPr>
                        <w:t>0 1764 094430</w:t>
                      </w:r>
                    </w:p>
                  </w:txbxContent>
                </v:textbox>
                <w10:anchorlock/>
              </v:shape>
            </w:pict>
          </mc:Fallback>
        </mc:AlternateContent>
      </w:r>
    </w:p>
    <w:p w14:paraId="70487ECA" w14:textId="77777777" w:rsidR="000747A7" w:rsidRDefault="000747A7" w:rsidP="000747A7">
      <w:pPr>
        <w:pStyle w:val="BodyText"/>
        <w:rPr>
          <w:sz w:val="20"/>
        </w:rPr>
      </w:pPr>
    </w:p>
    <w:p w14:paraId="5834B249" w14:textId="7D1CBB9B" w:rsidR="007E3D7A" w:rsidRDefault="007E3D7A"/>
    <w:tbl>
      <w:tblPr>
        <w:tblStyle w:val="TableGrid"/>
        <w:tblW w:w="9185"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8370"/>
      </w:tblGrid>
      <w:tr w:rsidR="00364A81" w:rsidRPr="00AD3D26" w14:paraId="33534585" w14:textId="77777777" w:rsidTr="000747A7">
        <w:trPr>
          <w:trHeight w:val="315"/>
        </w:trPr>
        <w:tc>
          <w:tcPr>
            <w:tcW w:w="9185" w:type="dxa"/>
            <w:gridSpan w:val="2"/>
            <w:shd w:val="clear" w:color="auto" w:fill="D9D9D9" w:themeFill="background1" w:themeFillShade="D9"/>
          </w:tcPr>
          <w:p w14:paraId="5AE3F938" w14:textId="7E5E0B50" w:rsidR="00364A81" w:rsidRDefault="00B27D0D" w:rsidP="000747A7">
            <w:pPr>
              <w:jc w:val="both"/>
              <w:rPr>
                <w:rFonts w:asciiTheme="majorBidi" w:hAnsiTheme="majorBidi" w:cstheme="majorBidi"/>
                <w:b/>
                <w:bCs/>
              </w:rPr>
            </w:pPr>
            <w:r>
              <w:rPr>
                <w:rFonts w:asciiTheme="majorBidi" w:hAnsiTheme="majorBidi" w:cstheme="majorBidi"/>
                <w:b/>
                <w:bCs/>
              </w:rPr>
              <w:t>Career Objectives</w:t>
            </w:r>
          </w:p>
          <w:p w14:paraId="6E224238" w14:textId="73B0A62D" w:rsidR="00C26D21" w:rsidRPr="00C26D21" w:rsidRDefault="00C26D21" w:rsidP="00F5113D">
            <w:pPr>
              <w:jc w:val="both"/>
              <w:rPr>
                <w:rFonts w:asciiTheme="majorBidi" w:eastAsia="Calibri" w:hAnsiTheme="majorBidi" w:cstheme="majorBidi"/>
                <w:sz w:val="6"/>
                <w:szCs w:val="6"/>
              </w:rPr>
            </w:pPr>
          </w:p>
        </w:tc>
      </w:tr>
      <w:tr w:rsidR="00364A81" w:rsidRPr="00AD3D26" w14:paraId="356B7A3B" w14:textId="77777777" w:rsidTr="00364A81">
        <w:tc>
          <w:tcPr>
            <w:tcW w:w="815" w:type="dxa"/>
          </w:tcPr>
          <w:p w14:paraId="67C7189B" w14:textId="77777777" w:rsidR="00364A81" w:rsidRPr="00AD3D26" w:rsidRDefault="00364A81" w:rsidP="00364A81">
            <w:pPr>
              <w:rPr>
                <w:rFonts w:asciiTheme="majorBidi" w:hAnsiTheme="majorBidi" w:cstheme="majorBidi"/>
                <w:b/>
                <w:bCs/>
              </w:rPr>
            </w:pPr>
          </w:p>
        </w:tc>
        <w:tc>
          <w:tcPr>
            <w:tcW w:w="8370" w:type="dxa"/>
          </w:tcPr>
          <w:p w14:paraId="5C07E1BA" w14:textId="7DA69331" w:rsidR="00364A81" w:rsidRPr="00AD3D26" w:rsidRDefault="001729F1" w:rsidP="00364A81">
            <w:pPr>
              <w:jc w:val="both"/>
              <w:rPr>
                <w:rFonts w:asciiTheme="majorBidi" w:eastAsia="Calibri" w:hAnsiTheme="majorBidi" w:cstheme="majorBidi"/>
              </w:rPr>
            </w:pPr>
            <w:r>
              <w:t>To demonstrate my skills and abilities in a demanding career where I will be able to cultivate my creative faculty and demonstrate excellence by making an expected contribution to the field to which I will be exposed.</w:t>
            </w:r>
            <w:r w:rsidR="00364A81" w:rsidRPr="00AD3D26">
              <w:rPr>
                <w:rFonts w:asciiTheme="majorBidi" w:eastAsia="Calibri" w:hAnsiTheme="majorBidi" w:cstheme="majorBidi"/>
              </w:rPr>
              <w:t xml:space="preserve"> </w:t>
            </w:r>
          </w:p>
        </w:tc>
      </w:tr>
      <w:tr w:rsidR="00364A81" w:rsidRPr="00AD3D26" w14:paraId="2F01625C" w14:textId="77777777" w:rsidTr="00364A81">
        <w:tc>
          <w:tcPr>
            <w:tcW w:w="815" w:type="dxa"/>
          </w:tcPr>
          <w:p w14:paraId="699700DC" w14:textId="77777777" w:rsidR="00364A81" w:rsidRPr="00AD3D26" w:rsidRDefault="00364A81" w:rsidP="00364A81">
            <w:pPr>
              <w:rPr>
                <w:rFonts w:asciiTheme="majorBidi" w:hAnsiTheme="majorBidi" w:cstheme="majorBidi"/>
                <w:b/>
                <w:bCs/>
              </w:rPr>
            </w:pPr>
          </w:p>
        </w:tc>
        <w:tc>
          <w:tcPr>
            <w:tcW w:w="8370" w:type="dxa"/>
          </w:tcPr>
          <w:p w14:paraId="6108F08E" w14:textId="77777777" w:rsidR="00364A81" w:rsidRPr="00AD3D26" w:rsidRDefault="00364A81" w:rsidP="00364A81">
            <w:pPr>
              <w:jc w:val="both"/>
              <w:rPr>
                <w:rFonts w:asciiTheme="majorBidi" w:eastAsia="Calibri" w:hAnsiTheme="majorBidi" w:cstheme="majorBidi"/>
              </w:rPr>
            </w:pPr>
          </w:p>
        </w:tc>
      </w:tr>
    </w:tbl>
    <w:tbl>
      <w:tblPr>
        <w:tblW w:w="9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7"/>
        <w:gridCol w:w="1662"/>
        <w:gridCol w:w="1856"/>
        <w:gridCol w:w="1881"/>
        <w:gridCol w:w="1725"/>
        <w:gridCol w:w="74"/>
      </w:tblGrid>
      <w:tr w:rsidR="000747A7" w14:paraId="5A64E667" w14:textId="77777777" w:rsidTr="000747A7">
        <w:trPr>
          <w:trHeight w:val="396"/>
        </w:trPr>
        <w:tc>
          <w:tcPr>
            <w:tcW w:w="9185" w:type="dxa"/>
            <w:gridSpan w:val="6"/>
            <w:tcBorders>
              <w:top w:val="nil"/>
              <w:left w:val="nil"/>
              <w:right w:val="nil"/>
            </w:tcBorders>
            <w:shd w:val="clear" w:color="auto" w:fill="D9D9D9"/>
          </w:tcPr>
          <w:p w14:paraId="176D6268" w14:textId="77777777" w:rsidR="000747A7" w:rsidRDefault="000747A7" w:rsidP="006C21EA">
            <w:pPr>
              <w:pStyle w:val="TableParagraph"/>
              <w:spacing w:line="275" w:lineRule="exact"/>
              <w:ind w:left="112"/>
              <w:rPr>
                <w:b/>
                <w:sz w:val="24"/>
              </w:rPr>
            </w:pPr>
            <w:r>
              <w:rPr>
                <w:b/>
                <w:sz w:val="24"/>
              </w:rPr>
              <w:t>Academic</w:t>
            </w:r>
            <w:r>
              <w:rPr>
                <w:b/>
                <w:spacing w:val="-4"/>
                <w:sz w:val="24"/>
              </w:rPr>
              <w:t xml:space="preserve"> </w:t>
            </w:r>
            <w:r>
              <w:rPr>
                <w:b/>
                <w:sz w:val="24"/>
              </w:rPr>
              <w:t>Qualifications</w:t>
            </w:r>
          </w:p>
        </w:tc>
      </w:tr>
      <w:tr w:rsidR="000747A7" w14:paraId="708B65F5" w14:textId="77777777" w:rsidTr="000747A7">
        <w:trPr>
          <w:trHeight w:val="20"/>
        </w:trPr>
        <w:tc>
          <w:tcPr>
            <w:tcW w:w="1987" w:type="dxa"/>
            <w:shd w:val="clear" w:color="auto" w:fill="D9D9D9"/>
          </w:tcPr>
          <w:p w14:paraId="6BE7E737" w14:textId="77777777" w:rsidR="000747A7" w:rsidRDefault="000747A7" w:rsidP="006C21EA">
            <w:pPr>
              <w:pStyle w:val="TableParagraph"/>
              <w:spacing w:line="275" w:lineRule="exact"/>
              <w:ind w:left="107"/>
              <w:rPr>
                <w:b/>
                <w:sz w:val="24"/>
              </w:rPr>
            </w:pPr>
            <w:r>
              <w:rPr>
                <w:b/>
                <w:sz w:val="24"/>
              </w:rPr>
              <w:t>Degree</w:t>
            </w:r>
            <w:r>
              <w:rPr>
                <w:b/>
                <w:spacing w:val="-2"/>
                <w:sz w:val="24"/>
              </w:rPr>
              <w:t xml:space="preserve"> </w:t>
            </w:r>
            <w:r>
              <w:rPr>
                <w:b/>
                <w:sz w:val="24"/>
              </w:rPr>
              <w:t>Name</w:t>
            </w:r>
          </w:p>
        </w:tc>
        <w:tc>
          <w:tcPr>
            <w:tcW w:w="1662" w:type="dxa"/>
            <w:shd w:val="clear" w:color="auto" w:fill="D9D9D9"/>
          </w:tcPr>
          <w:p w14:paraId="3A9E151A" w14:textId="77777777" w:rsidR="000747A7" w:rsidRDefault="000747A7" w:rsidP="006C21EA">
            <w:pPr>
              <w:pStyle w:val="TableParagraph"/>
              <w:spacing w:line="275" w:lineRule="exact"/>
              <w:ind w:left="105"/>
              <w:rPr>
                <w:b/>
                <w:sz w:val="24"/>
              </w:rPr>
            </w:pPr>
            <w:r>
              <w:rPr>
                <w:b/>
                <w:sz w:val="24"/>
              </w:rPr>
              <w:t>Institution</w:t>
            </w:r>
          </w:p>
        </w:tc>
        <w:tc>
          <w:tcPr>
            <w:tcW w:w="1856" w:type="dxa"/>
            <w:shd w:val="clear" w:color="auto" w:fill="D9D9D9"/>
          </w:tcPr>
          <w:p w14:paraId="5D9C647B" w14:textId="77777777" w:rsidR="000747A7" w:rsidRDefault="000747A7" w:rsidP="006C21EA">
            <w:pPr>
              <w:pStyle w:val="TableParagraph"/>
              <w:spacing w:line="276" w:lineRule="exact"/>
              <w:ind w:left="105" w:right="600"/>
              <w:rPr>
                <w:b/>
                <w:sz w:val="24"/>
              </w:rPr>
            </w:pPr>
            <w:r>
              <w:rPr>
                <w:b/>
                <w:sz w:val="24"/>
              </w:rPr>
              <w:t>Board/</w:t>
            </w:r>
            <w:r>
              <w:rPr>
                <w:b/>
                <w:spacing w:val="1"/>
                <w:sz w:val="24"/>
              </w:rPr>
              <w:t xml:space="preserve"> </w:t>
            </w:r>
            <w:r>
              <w:rPr>
                <w:b/>
                <w:sz w:val="24"/>
              </w:rPr>
              <w:t>University</w:t>
            </w:r>
          </w:p>
        </w:tc>
        <w:tc>
          <w:tcPr>
            <w:tcW w:w="1881" w:type="dxa"/>
            <w:shd w:val="clear" w:color="auto" w:fill="D9D9D9"/>
          </w:tcPr>
          <w:p w14:paraId="53C79AF3" w14:textId="77777777" w:rsidR="000747A7" w:rsidRDefault="000747A7" w:rsidP="006C21EA">
            <w:pPr>
              <w:pStyle w:val="TableParagraph"/>
              <w:spacing w:line="275" w:lineRule="exact"/>
              <w:ind w:left="108"/>
              <w:rPr>
                <w:b/>
                <w:sz w:val="24"/>
              </w:rPr>
            </w:pPr>
            <w:r>
              <w:rPr>
                <w:b/>
                <w:sz w:val="24"/>
              </w:rPr>
              <w:t>Year</w:t>
            </w:r>
          </w:p>
        </w:tc>
        <w:tc>
          <w:tcPr>
            <w:tcW w:w="1725" w:type="dxa"/>
            <w:shd w:val="clear" w:color="auto" w:fill="D9D9D9"/>
          </w:tcPr>
          <w:p w14:paraId="2B903512" w14:textId="77777777" w:rsidR="000747A7" w:rsidRDefault="000747A7" w:rsidP="006C21EA">
            <w:pPr>
              <w:pStyle w:val="TableParagraph"/>
              <w:spacing w:line="275" w:lineRule="exact"/>
              <w:ind w:left="106"/>
              <w:rPr>
                <w:b/>
                <w:sz w:val="24"/>
              </w:rPr>
            </w:pPr>
            <w:r>
              <w:rPr>
                <w:b/>
                <w:sz w:val="24"/>
              </w:rPr>
              <w:t>Result</w:t>
            </w:r>
          </w:p>
        </w:tc>
        <w:tc>
          <w:tcPr>
            <w:tcW w:w="74" w:type="dxa"/>
            <w:tcBorders>
              <w:top w:val="nil"/>
              <w:bottom w:val="nil"/>
              <w:right w:val="nil"/>
            </w:tcBorders>
            <w:shd w:val="clear" w:color="auto" w:fill="D9D9D9"/>
          </w:tcPr>
          <w:p w14:paraId="5650B061" w14:textId="77777777" w:rsidR="000747A7" w:rsidRDefault="000747A7" w:rsidP="006C21EA">
            <w:pPr>
              <w:pStyle w:val="TableParagraph"/>
              <w:ind w:left="0"/>
              <w:rPr>
                <w:sz w:val="24"/>
              </w:rPr>
            </w:pPr>
          </w:p>
        </w:tc>
      </w:tr>
      <w:tr w:rsidR="000747A7" w14:paraId="26443A09" w14:textId="77777777" w:rsidTr="000747A7">
        <w:trPr>
          <w:trHeight w:val="20"/>
        </w:trPr>
        <w:tc>
          <w:tcPr>
            <w:tcW w:w="1987" w:type="dxa"/>
          </w:tcPr>
          <w:p w14:paraId="1094481B" w14:textId="77777777" w:rsidR="000747A7" w:rsidRDefault="000747A7" w:rsidP="006C21EA">
            <w:pPr>
              <w:pStyle w:val="TableParagraph"/>
              <w:spacing w:line="275" w:lineRule="exact"/>
              <w:ind w:left="107"/>
              <w:rPr>
                <w:sz w:val="24"/>
              </w:rPr>
            </w:pPr>
            <w:r>
              <w:rPr>
                <w:sz w:val="24"/>
              </w:rPr>
              <w:t>MSS</w:t>
            </w:r>
            <w:r>
              <w:rPr>
                <w:spacing w:val="-1"/>
                <w:sz w:val="24"/>
              </w:rPr>
              <w:t xml:space="preserve"> </w:t>
            </w:r>
            <w:r>
              <w:rPr>
                <w:sz w:val="24"/>
              </w:rPr>
              <w:t>in Sociology</w:t>
            </w:r>
          </w:p>
        </w:tc>
        <w:tc>
          <w:tcPr>
            <w:tcW w:w="3518" w:type="dxa"/>
            <w:gridSpan w:val="2"/>
          </w:tcPr>
          <w:p w14:paraId="239EECE8" w14:textId="77777777" w:rsidR="000747A7" w:rsidRDefault="000747A7" w:rsidP="006C21EA">
            <w:pPr>
              <w:pStyle w:val="TableParagraph"/>
              <w:spacing w:line="276" w:lineRule="exact"/>
              <w:ind w:left="105" w:right="164"/>
              <w:rPr>
                <w:sz w:val="24"/>
              </w:rPr>
            </w:pPr>
            <w:r>
              <w:rPr>
                <w:sz w:val="24"/>
              </w:rPr>
              <w:t>Bangabandhu Sheikh Mujibur</w:t>
            </w:r>
            <w:r>
              <w:rPr>
                <w:spacing w:val="1"/>
                <w:sz w:val="24"/>
              </w:rPr>
              <w:t xml:space="preserve"> </w:t>
            </w:r>
            <w:r>
              <w:rPr>
                <w:sz w:val="24"/>
              </w:rPr>
              <w:t>Rahman Science and Technology</w:t>
            </w:r>
            <w:r>
              <w:rPr>
                <w:spacing w:val="-57"/>
                <w:sz w:val="24"/>
              </w:rPr>
              <w:t xml:space="preserve"> </w:t>
            </w:r>
            <w:r>
              <w:rPr>
                <w:sz w:val="24"/>
              </w:rPr>
              <w:t>University,</w:t>
            </w:r>
            <w:r>
              <w:rPr>
                <w:spacing w:val="-1"/>
                <w:sz w:val="24"/>
              </w:rPr>
              <w:t xml:space="preserve"> </w:t>
            </w:r>
            <w:r>
              <w:rPr>
                <w:sz w:val="24"/>
              </w:rPr>
              <w:t>Gopalganj</w:t>
            </w:r>
          </w:p>
        </w:tc>
        <w:tc>
          <w:tcPr>
            <w:tcW w:w="1881" w:type="dxa"/>
          </w:tcPr>
          <w:p w14:paraId="22F3437E" w14:textId="6CB6F5D3" w:rsidR="000747A7" w:rsidRDefault="0014485A" w:rsidP="006C21EA">
            <w:pPr>
              <w:pStyle w:val="TableParagraph"/>
              <w:spacing w:line="275" w:lineRule="exact"/>
              <w:ind w:left="108"/>
              <w:rPr>
                <w:sz w:val="24"/>
              </w:rPr>
            </w:pPr>
            <w:r>
              <w:rPr>
                <w:sz w:val="24"/>
              </w:rPr>
              <w:t>2021</w:t>
            </w:r>
          </w:p>
          <w:p w14:paraId="317F473C" w14:textId="402FA4D7" w:rsidR="000747A7" w:rsidRDefault="000747A7" w:rsidP="0014485A">
            <w:pPr>
              <w:pStyle w:val="TableParagraph"/>
              <w:ind w:left="108"/>
              <w:rPr>
                <w:sz w:val="24"/>
              </w:rPr>
            </w:pPr>
            <w:r>
              <w:rPr>
                <w:sz w:val="24"/>
              </w:rPr>
              <w:t>Session:</w:t>
            </w:r>
            <w:r>
              <w:rPr>
                <w:spacing w:val="-1"/>
                <w:sz w:val="24"/>
              </w:rPr>
              <w:t xml:space="preserve"> </w:t>
            </w:r>
            <w:r w:rsidR="0014485A">
              <w:rPr>
                <w:sz w:val="24"/>
              </w:rPr>
              <w:t>2020-2021</w:t>
            </w:r>
            <w:r>
              <w:rPr>
                <w:sz w:val="24"/>
              </w:rPr>
              <w:t>,</w:t>
            </w:r>
            <w:r>
              <w:rPr>
                <w:spacing w:val="-2"/>
                <w:sz w:val="24"/>
              </w:rPr>
              <w:t xml:space="preserve"> </w:t>
            </w:r>
            <w:r>
              <w:rPr>
                <w:sz w:val="24"/>
              </w:rPr>
              <w:t>1</w:t>
            </w:r>
            <w:r>
              <w:rPr>
                <w:spacing w:val="-1"/>
                <w:sz w:val="24"/>
              </w:rPr>
              <w:t xml:space="preserve"> </w:t>
            </w:r>
            <w:r>
              <w:rPr>
                <w:sz w:val="24"/>
              </w:rPr>
              <w:t>Year</w:t>
            </w:r>
          </w:p>
        </w:tc>
        <w:tc>
          <w:tcPr>
            <w:tcW w:w="1725" w:type="dxa"/>
          </w:tcPr>
          <w:p w14:paraId="7ADC98F8" w14:textId="7A690328" w:rsidR="000747A7" w:rsidRDefault="0014485A" w:rsidP="006C21EA">
            <w:pPr>
              <w:pStyle w:val="TableParagraph"/>
              <w:spacing w:line="276" w:lineRule="exact"/>
              <w:ind w:left="106" w:right="157"/>
              <w:jc w:val="both"/>
              <w:rPr>
                <w:sz w:val="24"/>
              </w:rPr>
            </w:pPr>
            <w:r>
              <w:rPr>
                <w:sz w:val="24"/>
              </w:rPr>
              <w:t>3.31</w:t>
            </w:r>
            <w:r w:rsidR="000747A7">
              <w:rPr>
                <w:sz w:val="24"/>
              </w:rPr>
              <w:t xml:space="preserve"> (out of 4)</w:t>
            </w:r>
            <w:r w:rsidR="000747A7">
              <w:rPr>
                <w:spacing w:val="1"/>
                <w:sz w:val="24"/>
              </w:rPr>
              <w:t xml:space="preserve"> </w:t>
            </w:r>
          </w:p>
        </w:tc>
        <w:tc>
          <w:tcPr>
            <w:tcW w:w="74" w:type="dxa"/>
            <w:vMerge w:val="restart"/>
            <w:tcBorders>
              <w:top w:val="nil"/>
              <w:bottom w:val="nil"/>
              <w:right w:val="nil"/>
            </w:tcBorders>
          </w:tcPr>
          <w:p w14:paraId="7BE54991" w14:textId="77777777" w:rsidR="000747A7" w:rsidRDefault="000747A7" w:rsidP="006C21EA">
            <w:pPr>
              <w:pStyle w:val="TableParagraph"/>
              <w:ind w:left="0"/>
              <w:rPr>
                <w:sz w:val="24"/>
              </w:rPr>
            </w:pPr>
          </w:p>
        </w:tc>
      </w:tr>
      <w:tr w:rsidR="000747A7" w14:paraId="67D7719E" w14:textId="77777777" w:rsidTr="000747A7">
        <w:trPr>
          <w:trHeight w:val="20"/>
        </w:trPr>
        <w:tc>
          <w:tcPr>
            <w:tcW w:w="1987" w:type="dxa"/>
          </w:tcPr>
          <w:p w14:paraId="22733693" w14:textId="77777777" w:rsidR="000747A7" w:rsidRDefault="000747A7" w:rsidP="006C21EA">
            <w:pPr>
              <w:pStyle w:val="TableParagraph"/>
              <w:ind w:left="107" w:right="449"/>
              <w:rPr>
                <w:sz w:val="24"/>
              </w:rPr>
            </w:pPr>
            <w:r>
              <w:rPr>
                <w:sz w:val="24"/>
              </w:rPr>
              <w:t>BSS (Hons) in</w:t>
            </w:r>
            <w:r>
              <w:rPr>
                <w:spacing w:val="-57"/>
                <w:sz w:val="24"/>
              </w:rPr>
              <w:t xml:space="preserve"> </w:t>
            </w:r>
            <w:r>
              <w:rPr>
                <w:sz w:val="24"/>
              </w:rPr>
              <w:t>Sociology</w:t>
            </w:r>
          </w:p>
        </w:tc>
        <w:tc>
          <w:tcPr>
            <w:tcW w:w="3518" w:type="dxa"/>
            <w:gridSpan w:val="2"/>
          </w:tcPr>
          <w:p w14:paraId="39016DEF" w14:textId="77777777" w:rsidR="000747A7" w:rsidRDefault="000747A7" w:rsidP="006C21EA">
            <w:pPr>
              <w:pStyle w:val="TableParagraph"/>
              <w:spacing w:line="276" w:lineRule="exact"/>
              <w:ind w:left="105" w:right="164"/>
              <w:rPr>
                <w:sz w:val="24"/>
              </w:rPr>
            </w:pPr>
            <w:r>
              <w:rPr>
                <w:sz w:val="24"/>
              </w:rPr>
              <w:t>Bangabandhu Sheikh Mujibur</w:t>
            </w:r>
            <w:r>
              <w:rPr>
                <w:spacing w:val="1"/>
                <w:sz w:val="24"/>
              </w:rPr>
              <w:t xml:space="preserve"> </w:t>
            </w:r>
            <w:r>
              <w:rPr>
                <w:sz w:val="24"/>
              </w:rPr>
              <w:t>Rahman Science and Technology</w:t>
            </w:r>
            <w:r>
              <w:rPr>
                <w:spacing w:val="-57"/>
                <w:sz w:val="24"/>
              </w:rPr>
              <w:t xml:space="preserve"> </w:t>
            </w:r>
            <w:r>
              <w:rPr>
                <w:sz w:val="24"/>
              </w:rPr>
              <w:t>University,</w:t>
            </w:r>
            <w:r>
              <w:rPr>
                <w:spacing w:val="-1"/>
                <w:sz w:val="24"/>
              </w:rPr>
              <w:t xml:space="preserve"> </w:t>
            </w:r>
            <w:r>
              <w:rPr>
                <w:sz w:val="24"/>
              </w:rPr>
              <w:t>Gopalganj</w:t>
            </w:r>
          </w:p>
        </w:tc>
        <w:tc>
          <w:tcPr>
            <w:tcW w:w="1881" w:type="dxa"/>
          </w:tcPr>
          <w:p w14:paraId="06E33D13" w14:textId="68CC2089" w:rsidR="000747A7" w:rsidRDefault="0014485A" w:rsidP="006C21EA">
            <w:pPr>
              <w:pStyle w:val="TableParagraph"/>
              <w:spacing w:line="274" w:lineRule="exact"/>
              <w:ind w:left="108"/>
              <w:rPr>
                <w:sz w:val="24"/>
              </w:rPr>
            </w:pPr>
            <w:r>
              <w:rPr>
                <w:sz w:val="24"/>
              </w:rPr>
              <w:t>2020</w:t>
            </w:r>
          </w:p>
          <w:p w14:paraId="6CDAC8F8" w14:textId="0E45649E" w:rsidR="000747A7" w:rsidRDefault="000747A7" w:rsidP="0014485A">
            <w:pPr>
              <w:pStyle w:val="TableParagraph"/>
              <w:ind w:left="108"/>
              <w:rPr>
                <w:sz w:val="24"/>
              </w:rPr>
            </w:pPr>
            <w:r>
              <w:rPr>
                <w:sz w:val="24"/>
              </w:rPr>
              <w:t>Session:</w:t>
            </w:r>
            <w:r>
              <w:rPr>
                <w:spacing w:val="-1"/>
                <w:sz w:val="24"/>
              </w:rPr>
              <w:t xml:space="preserve"> </w:t>
            </w:r>
            <w:r w:rsidR="0014485A">
              <w:rPr>
                <w:sz w:val="24"/>
              </w:rPr>
              <w:t>2016-2017</w:t>
            </w:r>
            <w:r>
              <w:rPr>
                <w:sz w:val="24"/>
              </w:rPr>
              <w:t>,</w:t>
            </w:r>
            <w:r>
              <w:rPr>
                <w:spacing w:val="-2"/>
                <w:sz w:val="24"/>
              </w:rPr>
              <w:t xml:space="preserve"> </w:t>
            </w:r>
            <w:r>
              <w:rPr>
                <w:sz w:val="24"/>
              </w:rPr>
              <w:t>4</w:t>
            </w:r>
            <w:r>
              <w:rPr>
                <w:spacing w:val="-1"/>
                <w:sz w:val="24"/>
              </w:rPr>
              <w:t xml:space="preserve"> </w:t>
            </w:r>
            <w:r>
              <w:rPr>
                <w:sz w:val="24"/>
              </w:rPr>
              <w:t>Years</w:t>
            </w:r>
          </w:p>
        </w:tc>
        <w:tc>
          <w:tcPr>
            <w:tcW w:w="1725" w:type="dxa"/>
          </w:tcPr>
          <w:p w14:paraId="205CCC14" w14:textId="5619CDA2" w:rsidR="000747A7" w:rsidRDefault="0014485A" w:rsidP="006C21EA">
            <w:pPr>
              <w:pStyle w:val="TableParagraph"/>
              <w:ind w:left="106" w:right="202"/>
              <w:rPr>
                <w:sz w:val="24"/>
              </w:rPr>
            </w:pPr>
            <w:r>
              <w:rPr>
                <w:sz w:val="24"/>
              </w:rPr>
              <w:t>3.25</w:t>
            </w:r>
            <w:r w:rsidR="000747A7">
              <w:rPr>
                <w:sz w:val="24"/>
              </w:rPr>
              <w:t xml:space="preserve"> (out of 4)</w:t>
            </w:r>
            <w:r w:rsidR="000747A7">
              <w:rPr>
                <w:spacing w:val="-58"/>
                <w:sz w:val="24"/>
              </w:rPr>
              <w:t xml:space="preserve"> </w:t>
            </w:r>
          </w:p>
        </w:tc>
        <w:tc>
          <w:tcPr>
            <w:tcW w:w="74" w:type="dxa"/>
            <w:vMerge/>
            <w:tcBorders>
              <w:top w:val="nil"/>
              <w:bottom w:val="nil"/>
              <w:right w:val="nil"/>
            </w:tcBorders>
          </w:tcPr>
          <w:p w14:paraId="230DEA04" w14:textId="77777777" w:rsidR="000747A7" w:rsidRDefault="000747A7" w:rsidP="006C21EA">
            <w:pPr>
              <w:rPr>
                <w:sz w:val="2"/>
                <w:szCs w:val="2"/>
              </w:rPr>
            </w:pPr>
          </w:p>
        </w:tc>
      </w:tr>
      <w:tr w:rsidR="000747A7" w14:paraId="285DFF01" w14:textId="77777777" w:rsidTr="000747A7">
        <w:trPr>
          <w:trHeight w:val="20"/>
        </w:trPr>
        <w:tc>
          <w:tcPr>
            <w:tcW w:w="1987" w:type="dxa"/>
          </w:tcPr>
          <w:p w14:paraId="4E12BF1E" w14:textId="50BA4DA8" w:rsidR="000747A7" w:rsidRDefault="000747A7" w:rsidP="0014485A">
            <w:pPr>
              <w:pStyle w:val="TableParagraph"/>
              <w:spacing w:line="276" w:lineRule="exact"/>
              <w:ind w:left="107" w:right="147"/>
              <w:rPr>
                <w:sz w:val="24"/>
              </w:rPr>
            </w:pPr>
            <w:r>
              <w:rPr>
                <w:sz w:val="24"/>
              </w:rPr>
              <w:t>HSC</w:t>
            </w:r>
          </w:p>
        </w:tc>
        <w:tc>
          <w:tcPr>
            <w:tcW w:w="1662" w:type="dxa"/>
          </w:tcPr>
          <w:p w14:paraId="403AC421" w14:textId="16420472" w:rsidR="000747A7" w:rsidRDefault="000747A7" w:rsidP="006C21EA">
            <w:pPr>
              <w:pStyle w:val="TableParagraph"/>
              <w:ind w:left="105" w:right="214"/>
              <w:rPr>
                <w:sz w:val="24"/>
              </w:rPr>
            </w:pPr>
          </w:p>
        </w:tc>
        <w:tc>
          <w:tcPr>
            <w:tcW w:w="1856" w:type="dxa"/>
          </w:tcPr>
          <w:p w14:paraId="225DD106" w14:textId="15DA5FAE" w:rsidR="000747A7" w:rsidRDefault="000747A7" w:rsidP="006C21EA">
            <w:pPr>
              <w:pStyle w:val="TableParagraph"/>
              <w:spacing w:line="276" w:lineRule="exact"/>
              <w:ind w:left="105" w:right="349"/>
              <w:rPr>
                <w:sz w:val="24"/>
              </w:rPr>
            </w:pPr>
          </w:p>
        </w:tc>
        <w:tc>
          <w:tcPr>
            <w:tcW w:w="1881" w:type="dxa"/>
          </w:tcPr>
          <w:p w14:paraId="0428A501" w14:textId="1CA7C802" w:rsidR="000747A7" w:rsidRDefault="0014485A" w:rsidP="006C21EA">
            <w:pPr>
              <w:pStyle w:val="TableParagraph"/>
              <w:ind w:left="108"/>
              <w:rPr>
                <w:sz w:val="24"/>
              </w:rPr>
            </w:pPr>
            <w:r>
              <w:rPr>
                <w:sz w:val="24"/>
              </w:rPr>
              <w:t>2016</w:t>
            </w:r>
          </w:p>
        </w:tc>
        <w:tc>
          <w:tcPr>
            <w:tcW w:w="1725" w:type="dxa"/>
          </w:tcPr>
          <w:p w14:paraId="264ED854" w14:textId="214B1FC2" w:rsidR="000747A7" w:rsidRDefault="0014485A" w:rsidP="006C21EA">
            <w:pPr>
              <w:pStyle w:val="TableParagraph"/>
              <w:ind w:left="106"/>
              <w:rPr>
                <w:sz w:val="24"/>
              </w:rPr>
            </w:pPr>
            <w:r>
              <w:rPr>
                <w:sz w:val="24"/>
              </w:rPr>
              <w:t>3.75</w:t>
            </w:r>
            <w:r w:rsidR="000747A7">
              <w:rPr>
                <w:spacing w:val="-1"/>
                <w:sz w:val="24"/>
              </w:rPr>
              <w:t xml:space="preserve"> </w:t>
            </w:r>
            <w:r w:rsidR="000747A7">
              <w:rPr>
                <w:sz w:val="24"/>
              </w:rPr>
              <w:t>(out of</w:t>
            </w:r>
            <w:r w:rsidR="000747A7">
              <w:rPr>
                <w:spacing w:val="-1"/>
                <w:sz w:val="24"/>
              </w:rPr>
              <w:t xml:space="preserve"> </w:t>
            </w:r>
            <w:r w:rsidR="000747A7">
              <w:rPr>
                <w:sz w:val="24"/>
              </w:rPr>
              <w:t>5)</w:t>
            </w:r>
          </w:p>
        </w:tc>
        <w:tc>
          <w:tcPr>
            <w:tcW w:w="74" w:type="dxa"/>
            <w:vMerge/>
            <w:tcBorders>
              <w:top w:val="nil"/>
              <w:bottom w:val="nil"/>
              <w:right w:val="nil"/>
            </w:tcBorders>
          </w:tcPr>
          <w:p w14:paraId="39CDD480" w14:textId="77777777" w:rsidR="000747A7" w:rsidRDefault="000747A7" w:rsidP="006C21EA">
            <w:pPr>
              <w:rPr>
                <w:sz w:val="2"/>
                <w:szCs w:val="2"/>
              </w:rPr>
            </w:pPr>
          </w:p>
        </w:tc>
      </w:tr>
      <w:tr w:rsidR="000747A7" w14:paraId="190FCD4F" w14:textId="77777777" w:rsidTr="000747A7">
        <w:trPr>
          <w:trHeight w:val="20"/>
        </w:trPr>
        <w:tc>
          <w:tcPr>
            <w:tcW w:w="1987" w:type="dxa"/>
          </w:tcPr>
          <w:p w14:paraId="390C8E4C" w14:textId="5DAE1FDF" w:rsidR="000747A7" w:rsidRDefault="0014485A" w:rsidP="006C21EA">
            <w:pPr>
              <w:pStyle w:val="TableParagraph"/>
              <w:spacing w:line="276" w:lineRule="exact"/>
              <w:ind w:left="107" w:right="147"/>
              <w:rPr>
                <w:sz w:val="24"/>
              </w:rPr>
            </w:pPr>
            <w:r>
              <w:rPr>
                <w:sz w:val="24"/>
              </w:rPr>
              <w:t>SSC</w:t>
            </w:r>
          </w:p>
        </w:tc>
        <w:tc>
          <w:tcPr>
            <w:tcW w:w="1662" w:type="dxa"/>
          </w:tcPr>
          <w:p w14:paraId="31BBD7A5" w14:textId="12B6514C" w:rsidR="000747A7" w:rsidRDefault="000747A7" w:rsidP="006C21EA">
            <w:pPr>
              <w:pStyle w:val="TableParagraph"/>
              <w:ind w:left="105" w:right="214"/>
              <w:rPr>
                <w:sz w:val="24"/>
              </w:rPr>
            </w:pPr>
          </w:p>
        </w:tc>
        <w:tc>
          <w:tcPr>
            <w:tcW w:w="1856" w:type="dxa"/>
          </w:tcPr>
          <w:p w14:paraId="0E4CAD36" w14:textId="7DB137CB" w:rsidR="000747A7" w:rsidRDefault="000747A7" w:rsidP="006C21EA">
            <w:pPr>
              <w:pStyle w:val="TableParagraph"/>
              <w:spacing w:line="276" w:lineRule="exact"/>
              <w:ind w:left="105" w:right="349"/>
              <w:rPr>
                <w:sz w:val="24"/>
              </w:rPr>
            </w:pPr>
          </w:p>
        </w:tc>
        <w:tc>
          <w:tcPr>
            <w:tcW w:w="1881" w:type="dxa"/>
          </w:tcPr>
          <w:p w14:paraId="2E9DA30C" w14:textId="656F492B" w:rsidR="000747A7" w:rsidRDefault="0014485A" w:rsidP="006C21EA">
            <w:pPr>
              <w:pStyle w:val="TableParagraph"/>
              <w:spacing w:line="276" w:lineRule="exact"/>
              <w:ind w:left="108"/>
              <w:rPr>
                <w:sz w:val="24"/>
              </w:rPr>
            </w:pPr>
            <w:r>
              <w:rPr>
                <w:sz w:val="24"/>
              </w:rPr>
              <w:t>2014</w:t>
            </w:r>
          </w:p>
        </w:tc>
        <w:tc>
          <w:tcPr>
            <w:tcW w:w="1725" w:type="dxa"/>
          </w:tcPr>
          <w:p w14:paraId="7084C033" w14:textId="60208CBF" w:rsidR="000747A7" w:rsidRDefault="0014485A" w:rsidP="006C21EA">
            <w:pPr>
              <w:pStyle w:val="TableParagraph"/>
              <w:spacing w:line="276" w:lineRule="exact"/>
              <w:ind w:left="106"/>
              <w:rPr>
                <w:sz w:val="24"/>
              </w:rPr>
            </w:pPr>
            <w:r>
              <w:rPr>
                <w:sz w:val="24"/>
              </w:rPr>
              <w:t>4.50</w:t>
            </w:r>
            <w:r w:rsidR="000747A7">
              <w:rPr>
                <w:spacing w:val="-1"/>
                <w:sz w:val="24"/>
              </w:rPr>
              <w:t xml:space="preserve"> </w:t>
            </w:r>
            <w:r w:rsidR="000747A7">
              <w:rPr>
                <w:sz w:val="24"/>
              </w:rPr>
              <w:t>(out of</w:t>
            </w:r>
            <w:r w:rsidR="000747A7">
              <w:rPr>
                <w:spacing w:val="-1"/>
                <w:sz w:val="24"/>
              </w:rPr>
              <w:t xml:space="preserve"> </w:t>
            </w:r>
            <w:r w:rsidR="000747A7">
              <w:rPr>
                <w:sz w:val="24"/>
              </w:rPr>
              <w:t>5)</w:t>
            </w:r>
          </w:p>
        </w:tc>
        <w:tc>
          <w:tcPr>
            <w:tcW w:w="74" w:type="dxa"/>
            <w:vMerge/>
            <w:tcBorders>
              <w:top w:val="nil"/>
              <w:bottom w:val="nil"/>
              <w:right w:val="nil"/>
            </w:tcBorders>
          </w:tcPr>
          <w:p w14:paraId="2FCE5140" w14:textId="77777777" w:rsidR="000747A7" w:rsidRDefault="000747A7" w:rsidP="006C21EA">
            <w:pPr>
              <w:rPr>
                <w:sz w:val="2"/>
                <w:szCs w:val="2"/>
              </w:rPr>
            </w:pPr>
          </w:p>
        </w:tc>
      </w:tr>
    </w:tbl>
    <w:p w14:paraId="59238585" w14:textId="77777777" w:rsidR="000747A7" w:rsidRDefault="000747A7"/>
    <w:tbl>
      <w:tblPr>
        <w:tblStyle w:val="TableGrid"/>
        <w:tblW w:w="9185"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8370"/>
      </w:tblGrid>
      <w:tr w:rsidR="004C6804" w:rsidRPr="00AD3D26" w14:paraId="39BC32C9" w14:textId="77777777" w:rsidTr="000747A7">
        <w:tc>
          <w:tcPr>
            <w:tcW w:w="9185" w:type="dxa"/>
            <w:gridSpan w:val="2"/>
            <w:shd w:val="clear" w:color="auto" w:fill="D9D9D9" w:themeFill="background1" w:themeFillShade="D9"/>
          </w:tcPr>
          <w:p w14:paraId="2EEE8CEE" w14:textId="77777777" w:rsidR="004C6804" w:rsidRDefault="004C6804" w:rsidP="000A1E0D">
            <w:pPr>
              <w:spacing w:line="276" w:lineRule="auto"/>
              <w:jc w:val="both"/>
              <w:rPr>
                <w:rFonts w:asciiTheme="majorBidi" w:eastAsia="Calibri" w:hAnsiTheme="majorBidi" w:cstheme="majorBidi"/>
                <w:b/>
                <w:bCs/>
              </w:rPr>
            </w:pPr>
            <w:r w:rsidRPr="00AD3D26">
              <w:rPr>
                <w:rFonts w:asciiTheme="majorBidi" w:eastAsia="Calibri" w:hAnsiTheme="majorBidi" w:cstheme="majorBidi"/>
                <w:b/>
                <w:bCs/>
              </w:rPr>
              <w:t>Publications</w:t>
            </w:r>
          </w:p>
          <w:p w14:paraId="5AC7B01D" w14:textId="7791C990" w:rsidR="00A44E3D" w:rsidRPr="00A44E3D" w:rsidRDefault="00A44E3D" w:rsidP="000A1E0D">
            <w:pPr>
              <w:spacing w:line="276" w:lineRule="auto"/>
              <w:jc w:val="both"/>
              <w:rPr>
                <w:rFonts w:asciiTheme="majorBidi" w:eastAsia="Calibri" w:hAnsiTheme="majorBidi" w:cstheme="majorBidi"/>
                <w:sz w:val="12"/>
                <w:szCs w:val="12"/>
              </w:rPr>
            </w:pPr>
          </w:p>
        </w:tc>
      </w:tr>
      <w:tr w:rsidR="004C6804" w:rsidRPr="00AD3D26" w14:paraId="6EAFDDA4" w14:textId="77777777" w:rsidTr="00F5113D">
        <w:tc>
          <w:tcPr>
            <w:tcW w:w="815" w:type="dxa"/>
          </w:tcPr>
          <w:p w14:paraId="1C593CF6" w14:textId="77777777" w:rsidR="004C6804" w:rsidRPr="00AD3D26" w:rsidRDefault="004C6804" w:rsidP="000A1E0D">
            <w:pPr>
              <w:spacing w:line="276" w:lineRule="auto"/>
              <w:rPr>
                <w:rFonts w:asciiTheme="majorBidi" w:hAnsiTheme="majorBidi" w:cstheme="majorBidi"/>
                <w:b/>
                <w:bCs/>
              </w:rPr>
            </w:pPr>
          </w:p>
        </w:tc>
        <w:tc>
          <w:tcPr>
            <w:tcW w:w="8370" w:type="dxa"/>
          </w:tcPr>
          <w:p w14:paraId="77F12806" w14:textId="46E78A94" w:rsidR="004C6804" w:rsidRDefault="004C6804" w:rsidP="000A1E0D">
            <w:pPr>
              <w:pStyle w:val="ListParagraph"/>
              <w:numPr>
                <w:ilvl w:val="0"/>
                <w:numId w:val="2"/>
              </w:numPr>
              <w:spacing w:line="276" w:lineRule="auto"/>
              <w:ind w:left="262" w:hanging="270"/>
              <w:jc w:val="both"/>
              <w:rPr>
                <w:rFonts w:asciiTheme="majorBidi" w:eastAsia="Calibri" w:hAnsiTheme="majorBidi" w:cstheme="majorBidi"/>
              </w:rPr>
            </w:pPr>
            <w:r w:rsidRPr="00AD3D26">
              <w:rPr>
                <w:rFonts w:asciiTheme="majorBidi" w:eastAsia="Calibri" w:hAnsiTheme="majorBidi" w:cstheme="majorBidi"/>
              </w:rPr>
              <w:t xml:space="preserve">Rashid, M. A., </w:t>
            </w:r>
            <w:r w:rsidRPr="00AD3D26">
              <w:rPr>
                <w:rFonts w:asciiTheme="majorBidi" w:eastAsia="Calibri" w:hAnsiTheme="majorBidi" w:cstheme="majorBidi"/>
                <w:b/>
                <w:bCs/>
              </w:rPr>
              <w:t>Amin, M. N.</w:t>
            </w:r>
            <w:r w:rsidRPr="00AD3D26">
              <w:rPr>
                <w:rFonts w:asciiTheme="majorBidi" w:eastAsia="Calibri" w:hAnsiTheme="majorBidi" w:cstheme="majorBidi"/>
              </w:rPr>
              <w:t xml:space="preserve">, Arefin, S., &amp; Rahaman, M. A. (2018). ICTs and Time Use Behavior of the Students: A Study of Bangabandhu Sheikh Mujibur Rahman Science and Technology University, Gopalganj, Bangladesh. </w:t>
            </w:r>
            <w:r w:rsidRPr="00AD3D26">
              <w:rPr>
                <w:rFonts w:asciiTheme="majorBidi" w:eastAsia="Calibri" w:hAnsiTheme="majorBidi" w:cstheme="majorBidi"/>
                <w:i/>
                <w:iCs/>
              </w:rPr>
              <w:t>American</w:t>
            </w:r>
            <w:r w:rsidRPr="00AD3D26">
              <w:rPr>
                <w:rFonts w:asciiTheme="majorBidi" w:eastAsia="Calibri" w:hAnsiTheme="majorBidi" w:cstheme="majorBidi"/>
              </w:rPr>
              <w:t xml:space="preserve"> </w:t>
            </w:r>
            <w:r w:rsidRPr="00AD3D26">
              <w:rPr>
                <w:rFonts w:asciiTheme="majorBidi" w:eastAsia="Calibri" w:hAnsiTheme="majorBidi" w:cstheme="majorBidi"/>
                <w:i/>
                <w:iCs/>
              </w:rPr>
              <w:t>Journal of Educational Research</w:t>
            </w:r>
            <w:r w:rsidRPr="00AD3D26">
              <w:rPr>
                <w:rFonts w:asciiTheme="majorBidi" w:eastAsia="Calibri" w:hAnsiTheme="majorBidi" w:cstheme="majorBidi"/>
              </w:rPr>
              <w:t>, 6(8), 1164-1171. doi:10.12691/education-6-8-15</w:t>
            </w:r>
          </w:p>
          <w:p w14:paraId="06119B97" w14:textId="62E827EB" w:rsidR="004C6804" w:rsidRDefault="004C6804" w:rsidP="000A1E0D">
            <w:pPr>
              <w:pStyle w:val="ListParagraph"/>
              <w:numPr>
                <w:ilvl w:val="0"/>
                <w:numId w:val="2"/>
              </w:numPr>
              <w:spacing w:line="276" w:lineRule="auto"/>
              <w:ind w:left="262" w:hanging="270"/>
              <w:jc w:val="both"/>
              <w:rPr>
                <w:rFonts w:asciiTheme="majorBidi" w:eastAsia="Calibri" w:hAnsiTheme="majorBidi" w:cstheme="majorBidi"/>
              </w:rPr>
            </w:pPr>
            <w:r w:rsidRPr="00AD3D26">
              <w:rPr>
                <w:rFonts w:asciiTheme="majorBidi" w:eastAsia="Calibri" w:hAnsiTheme="majorBidi" w:cstheme="majorBidi"/>
              </w:rPr>
              <w:t xml:space="preserve">Mondal, M., Rashid, M. A., Rahman, S., &amp; </w:t>
            </w:r>
            <w:r w:rsidRPr="00AD3D26">
              <w:rPr>
                <w:rFonts w:asciiTheme="majorBidi" w:eastAsia="Calibri" w:hAnsiTheme="majorBidi" w:cstheme="majorBidi"/>
                <w:b/>
                <w:bCs/>
              </w:rPr>
              <w:t>Amin, M. N.</w:t>
            </w:r>
            <w:r w:rsidRPr="00AD3D26">
              <w:rPr>
                <w:rFonts w:asciiTheme="majorBidi" w:eastAsia="Calibri" w:hAnsiTheme="majorBidi" w:cstheme="majorBidi"/>
              </w:rPr>
              <w:t xml:space="preserve"> (2018). Challenges and Coping Strategies of Married Women in Post Disaster Situation: A Study on Khulna District. </w:t>
            </w:r>
            <w:r w:rsidRPr="00AD3D26">
              <w:rPr>
                <w:rFonts w:asciiTheme="majorBidi" w:eastAsia="Calibri" w:hAnsiTheme="majorBidi" w:cstheme="majorBidi"/>
                <w:i/>
                <w:iCs/>
              </w:rPr>
              <w:t>Advances in Sciences and Humanities</w:t>
            </w:r>
            <w:r w:rsidRPr="00AD3D26">
              <w:rPr>
                <w:rFonts w:asciiTheme="majorBidi" w:eastAsia="Calibri" w:hAnsiTheme="majorBidi" w:cstheme="majorBidi"/>
              </w:rPr>
              <w:t>, 4(3), 37-44. doi: 10.11648/j.ash.20180403.11</w:t>
            </w:r>
          </w:p>
          <w:p w14:paraId="7F5058D4" w14:textId="77777777" w:rsidR="00873CE9" w:rsidRPr="000747A7" w:rsidRDefault="00873CE9" w:rsidP="000A1E0D">
            <w:pPr>
              <w:spacing w:line="276" w:lineRule="auto"/>
              <w:jc w:val="both"/>
              <w:rPr>
                <w:rFonts w:asciiTheme="majorBidi" w:eastAsia="Calibri" w:hAnsiTheme="majorBidi" w:cstheme="majorBidi"/>
                <w:sz w:val="8"/>
                <w:szCs w:val="8"/>
              </w:rPr>
            </w:pPr>
          </w:p>
          <w:p w14:paraId="6263953D" w14:textId="4D11BC58" w:rsidR="00873CE9" w:rsidRDefault="00873CE9" w:rsidP="000A1E0D">
            <w:pPr>
              <w:pStyle w:val="ListParagraph"/>
              <w:numPr>
                <w:ilvl w:val="0"/>
                <w:numId w:val="2"/>
              </w:numPr>
              <w:spacing w:line="276" w:lineRule="auto"/>
              <w:ind w:left="262" w:hanging="270"/>
              <w:jc w:val="both"/>
              <w:rPr>
                <w:rFonts w:asciiTheme="majorBidi" w:eastAsia="Calibri" w:hAnsiTheme="majorBidi" w:cstheme="majorBidi"/>
              </w:rPr>
            </w:pPr>
            <w:r w:rsidRPr="00E71DFE">
              <w:rPr>
                <w:rFonts w:asciiTheme="majorBidi" w:eastAsia="Calibri" w:hAnsiTheme="majorBidi" w:cstheme="majorBidi"/>
              </w:rPr>
              <w:t xml:space="preserve">Rashid, </w:t>
            </w:r>
            <w:r w:rsidR="006770DE">
              <w:rPr>
                <w:rFonts w:asciiTheme="majorBidi" w:eastAsia="Calibri" w:hAnsiTheme="majorBidi" w:cstheme="majorBidi"/>
              </w:rPr>
              <w:t>M. A.</w:t>
            </w:r>
            <w:r w:rsidRPr="00E71DFE">
              <w:rPr>
                <w:rFonts w:asciiTheme="majorBidi" w:eastAsia="Calibri" w:hAnsiTheme="majorBidi" w:cstheme="majorBidi"/>
              </w:rPr>
              <w:t xml:space="preserve">, Durud, M. S., Rahman, A. M., Mustafiz, S., &amp; </w:t>
            </w:r>
            <w:r w:rsidRPr="00E71DFE">
              <w:rPr>
                <w:rFonts w:asciiTheme="majorBidi" w:eastAsia="Calibri" w:hAnsiTheme="majorBidi" w:cstheme="majorBidi"/>
                <w:b/>
                <w:bCs/>
              </w:rPr>
              <w:t>Amin, M. N.</w:t>
            </w:r>
            <w:r w:rsidRPr="00E71DFE">
              <w:rPr>
                <w:rFonts w:asciiTheme="majorBidi" w:eastAsia="Calibri" w:hAnsiTheme="majorBidi" w:cstheme="majorBidi"/>
              </w:rPr>
              <w:t xml:space="preserve"> (2018). Students View Towards Religion-based Terrorism: A Study on Hajee Mohammad Danesh Science</w:t>
            </w:r>
            <w:r w:rsidRPr="008A491B">
              <w:rPr>
                <w:rFonts w:asciiTheme="majorBidi" w:eastAsia="Calibri" w:hAnsiTheme="majorBidi" w:cstheme="majorBidi"/>
              </w:rPr>
              <w:t xml:space="preserve"> and Technology University (HSTU), Dinajpur, Bangladesh. American Journal of Educational Research, 6(8), 1233-1237. doi:10.12691/education-6-8-24</w:t>
            </w:r>
          </w:p>
          <w:p w14:paraId="21613900" w14:textId="77777777" w:rsidR="00BD0B89" w:rsidRPr="000747A7" w:rsidRDefault="00BD0B89" w:rsidP="000A1E0D">
            <w:pPr>
              <w:pStyle w:val="ListParagraph"/>
              <w:spacing w:line="276" w:lineRule="auto"/>
              <w:rPr>
                <w:rFonts w:asciiTheme="majorBidi" w:eastAsia="Calibri" w:hAnsiTheme="majorBidi" w:cstheme="majorBidi"/>
                <w:sz w:val="10"/>
                <w:szCs w:val="10"/>
              </w:rPr>
            </w:pPr>
          </w:p>
          <w:p w14:paraId="40072F56" w14:textId="4DB81CB9" w:rsidR="00BD0B89" w:rsidRPr="00AD3D26" w:rsidRDefault="00BD0B89" w:rsidP="000A1E0D">
            <w:pPr>
              <w:pStyle w:val="ListParagraph"/>
              <w:numPr>
                <w:ilvl w:val="0"/>
                <w:numId w:val="2"/>
              </w:numPr>
              <w:spacing w:line="276" w:lineRule="auto"/>
              <w:ind w:left="262" w:hanging="270"/>
              <w:jc w:val="both"/>
              <w:rPr>
                <w:rFonts w:asciiTheme="majorBidi" w:eastAsia="Calibri" w:hAnsiTheme="majorBidi" w:cstheme="majorBidi"/>
              </w:rPr>
            </w:pPr>
            <w:r w:rsidRPr="00E71DFE">
              <w:rPr>
                <w:rFonts w:asciiTheme="majorBidi" w:eastAsia="Calibri" w:hAnsiTheme="majorBidi" w:cstheme="majorBidi"/>
              </w:rPr>
              <w:t>Rahman, S.</w:t>
            </w:r>
            <w:r>
              <w:rPr>
                <w:rFonts w:asciiTheme="majorBidi" w:eastAsia="Calibri" w:hAnsiTheme="majorBidi" w:cstheme="majorBidi"/>
              </w:rPr>
              <w:t xml:space="preserve">, </w:t>
            </w:r>
            <w:r w:rsidRPr="00AD3D26">
              <w:rPr>
                <w:rFonts w:asciiTheme="majorBidi" w:eastAsia="Calibri" w:hAnsiTheme="majorBidi" w:cstheme="majorBidi"/>
                <w:b/>
                <w:bCs/>
              </w:rPr>
              <w:t>Amin, M. N.</w:t>
            </w:r>
            <w:r w:rsidRPr="00AD3D26">
              <w:rPr>
                <w:rFonts w:asciiTheme="majorBidi" w:eastAsia="Calibri" w:hAnsiTheme="majorBidi" w:cstheme="majorBidi"/>
              </w:rPr>
              <w:t>, Rahaman, M. A.</w:t>
            </w:r>
            <w:r>
              <w:rPr>
                <w:rFonts w:asciiTheme="majorBidi" w:eastAsia="Calibri" w:hAnsiTheme="majorBidi" w:cstheme="majorBidi"/>
              </w:rPr>
              <w:t>,</w:t>
            </w:r>
            <w:r w:rsidRPr="00AD3D26">
              <w:rPr>
                <w:rFonts w:asciiTheme="majorBidi" w:eastAsia="Calibri" w:hAnsiTheme="majorBidi" w:cstheme="majorBidi"/>
              </w:rPr>
              <w:t xml:space="preserve"> Rashid, M. A.,</w:t>
            </w:r>
            <w:r>
              <w:rPr>
                <w:rFonts w:asciiTheme="majorBidi" w:eastAsia="Calibri" w:hAnsiTheme="majorBidi" w:cstheme="majorBidi"/>
              </w:rPr>
              <w:t xml:space="preserve"> </w:t>
            </w:r>
            <w:r w:rsidRPr="00AD3D26">
              <w:rPr>
                <w:rFonts w:asciiTheme="majorBidi" w:eastAsia="Calibri" w:hAnsiTheme="majorBidi" w:cstheme="majorBidi"/>
              </w:rPr>
              <w:t>&amp;</w:t>
            </w:r>
            <w:r>
              <w:rPr>
                <w:rFonts w:asciiTheme="majorBidi" w:eastAsia="Calibri" w:hAnsiTheme="majorBidi" w:cstheme="majorBidi"/>
              </w:rPr>
              <w:t xml:space="preserve"> Khan, A. A.</w:t>
            </w:r>
            <w:r w:rsidRPr="00AD3D26">
              <w:rPr>
                <w:rFonts w:asciiTheme="majorBidi" w:eastAsia="Calibri" w:hAnsiTheme="majorBidi" w:cstheme="majorBidi"/>
              </w:rPr>
              <w:t xml:space="preserve"> (201</w:t>
            </w:r>
            <w:r>
              <w:rPr>
                <w:rFonts w:asciiTheme="majorBidi" w:eastAsia="Calibri" w:hAnsiTheme="majorBidi" w:cstheme="majorBidi"/>
              </w:rPr>
              <w:t>9</w:t>
            </w:r>
            <w:r w:rsidRPr="00AD3D26">
              <w:rPr>
                <w:rFonts w:asciiTheme="majorBidi" w:eastAsia="Calibri" w:hAnsiTheme="majorBidi" w:cstheme="majorBidi"/>
              </w:rPr>
              <w:t xml:space="preserve">). </w:t>
            </w:r>
            <w:r w:rsidRPr="007A4428">
              <w:rPr>
                <w:rFonts w:asciiTheme="majorBidi" w:eastAsia="Calibri" w:hAnsiTheme="majorBidi" w:cstheme="majorBidi"/>
              </w:rPr>
              <w:t>Family Negligence and Social Exclusion: A Study of</w:t>
            </w:r>
            <w:r>
              <w:rPr>
                <w:rFonts w:asciiTheme="majorBidi" w:eastAsia="Calibri" w:hAnsiTheme="majorBidi" w:cstheme="majorBidi"/>
              </w:rPr>
              <w:t xml:space="preserve"> </w:t>
            </w:r>
            <w:r w:rsidRPr="007A4428">
              <w:rPr>
                <w:rFonts w:asciiTheme="majorBidi" w:eastAsia="Calibri" w:hAnsiTheme="majorBidi" w:cstheme="majorBidi"/>
              </w:rPr>
              <w:t xml:space="preserve">the Children with ASD in Gopalganj, Bangladesh. </w:t>
            </w:r>
            <w:r w:rsidRPr="007A4428">
              <w:rPr>
                <w:rFonts w:asciiTheme="majorBidi" w:eastAsia="Calibri" w:hAnsiTheme="majorBidi" w:cstheme="majorBidi"/>
                <w:i/>
                <w:iCs/>
              </w:rPr>
              <w:t>International Journal of Research and Innovation in Social Science (IJRISS).</w:t>
            </w:r>
            <w:r w:rsidRPr="007A4428">
              <w:rPr>
                <w:rFonts w:asciiTheme="majorBidi" w:eastAsia="Calibri" w:hAnsiTheme="majorBidi" w:cstheme="majorBidi"/>
              </w:rPr>
              <w:t xml:space="preserve"> III(VII), 185-193.</w:t>
            </w:r>
          </w:p>
        </w:tc>
      </w:tr>
      <w:tr w:rsidR="004C6804" w:rsidRPr="00AD3D26" w14:paraId="5F212E32" w14:textId="77777777" w:rsidTr="00F5113D">
        <w:tc>
          <w:tcPr>
            <w:tcW w:w="815" w:type="dxa"/>
          </w:tcPr>
          <w:p w14:paraId="3834F6D4" w14:textId="77777777" w:rsidR="004C6804" w:rsidRPr="00AD3D26" w:rsidRDefault="004C6804" w:rsidP="000A1E0D">
            <w:pPr>
              <w:spacing w:line="276" w:lineRule="auto"/>
              <w:rPr>
                <w:rFonts w:asciiTheme="majorBidi" w:hAnsiTheme="majorBidi" w:cstheme="majorBidi"/>
                <w:b/>
                <w:bCs/>
              </w:rPr>
            </w:pPr>
          </w:p>
        </w:tc>
        <w:tc>
          <w:tcPr>
            <w:tcW w:w="8370" w:type="dxa"/>
          </w:tcPr>
          <w:p w14:paraId="62EDFD74" w14:textId="70FDF949" w:rsidR="004C6804" w:rsidRPr="004C6804" w:rsidRDefault="004C6804" w:rsidP="000A1E0D">
            <w:pPr>
              <w:spacing w:line="276" w:lineRule="auto"/>
              <w:ind w:left="-8"/>
              <w:jc w:val="both"/>
              <w:rPr>
                <w:rFonts w:asciiTheme="majorBidi" w:eastAsia="Calibri" w:hAnsiTheme="majorBidi" w:cstheme="majorBidi"/>
              </w:rPr>
            </w:pPr>
          </w:p>
        </w:tc>
      </w:tr>
    </w:tbl>
    <w:tbl>
      <w:tblPr>
        <w:tblW w:w="9187" w:type="dxa"/>
        <w:tblLayout w:type="fixed"/>
        <w:tblCellMar>
          <w:left w:w="0" w:type="dxa"/>
          <w:right w:w="0" w:type="dxa"/>
        </w:tblCellMar>
        <w:tblLook w:val="01E0" w:firstRow="1" w:lastRow="1" w:firstColumn="1" w:lastColumn="1" w:noHBand="0" w:noVBand="0"/>
      </w:tblPr>
      <w:tblGrid>
        <w:gridCol w:w="9187"/>
      </w:tblGrid>
      <w:tr w:rsidR="000747A7" w14:paraId="25158E58" w14:textId="77777777" w:rsidTr="000747A7">
        <w:trPr>
          <w:trHeight w:val="387"/>
        </w:trPr>
        <w:tc>
          <w:tcPr>
            <w:tcW w:w="9187" w:type="dxa"/>
            <w:shd w:val="clear" w:color="auto" w:fill="D9D9D9" w:themeFill="background1" w:themeFillShade="D9"/>
            <w:vAlign w:val="center"/>
          </w:tcPr>
          <w:p w14:paraId="6984C20E" w14:textId="77777777" w:rsidR="000747A7" w:rsidRDefault="000747A7" w:rsidP="000747A7">
            <w:pPr>
              <w:pStyle w:val="TableParagraph"/>
              <w:tabs>
                <w:tab w:val="left" w:pos="9187"/>
              </w:tabs>
              <w:spacing w:before="38"/>
              <w:ind w:left="0" w:right="-15"/>
              <w:rPr>
                <w:b/>
                <w:sz w:val="24"/>
              </w:rPr>
            </w:pPr>
            <w:r>
              <w:rPr>
                <w:b/>
                <w:color w:val="000000"/>
                <w:sz w:val="24"/>
                <w:shd w:val="clear" w:color="auto" w:fill="D9D9D9"/>
              </w:rPr>
              <w:t xml:space="preserve"> </w:t>
            </w:r>
            <w:r>
              <w:rPr>
                <w:b/>
                <w:color w:val="000000"/>
                <w:spacing w:val="-12"/>
                <w:sz w:val="24"/>
                <w:shd w:val="clear" w:color="auto" w:fill="D9D9D9"/>
              </w:rPr>
              <w:t xml:space="preserve"> </w:t>
            </w:r>
            <w:r>
              <w:rPr>
                <w:b/>
                <w:color w:val="000000"/>
                <w:sz w:val="24"/>
                <w:shd w:val="clear" w:color="auto" w:fill="D9D9D9"/>
              </w:rPr>
              <w:t>Conference</w:t>
            </w:r>
            <w:r>
              <w:rPr>
                <w:b/>
                <w:color w:val="000000"/>
                <w:spacing w:val="-3"/>
                <w:sz w:val="24"/>
                <w:shd w:val="clear" w:color="auto" w:fill="D9D9D9"/>
              </w:rPr>
              <w:t xml:space="preserve"> </w:t>
            </w:r>
            <w:r>
              <w:rPr>
                <w:b/>
                <w:color w:val="000000"/>
                <w:sz w:val="24"/>
                <w:shd w:val="clear" w:color="auto" w:fill="D9D9D9"/>
              </w:rPr>
              <w:t>paper</w:t>
            </w:r>
            <w:r>
              <w:rPr>
                <w:b/>
                <w:color w:val="000000"/>
                <w:sz w:val="24"/>
                <w:shd w:val="clear" w:color="auto" w:fill="D9D9D9"/>
              </w:rPr>
              <w:tab/>
            </w:r>
          </w:p>
        </w:tc>
      </w:tr>
      <w:tr w:rsidR="000747A7" w14:paraId="5DFCCDC2" w14:textId="77777777" w:rsidTr="000747A7">
        <w:trPr>
          <w:trHeight w:val="4590"/>
        </w:trPr>
        <w:tc>
          <w:tcPr>
            <w:tcW w:w="9187" w:type="dxa"/>
          </w:tcPr>
          <w:p w14:paraId="47029817" w14:textId="77777777" w:rsidR="000747A7" w:rsidRDefault="000747A7" w:rsidP="000747A7">
            <w:pPr>
              <w:pStyle w:val="TableParagraph"/>
              <w:numPr>
                <w:ilvl w:val="0"/>
                <w:numId w:val="7"/>
              </w:numPr>
              <w:tabs>
                <w:tab w:val="left" w:pos="2594"/>
                <w:tab w:val="left" w:pos="3887"/>
                <w:tab w:val="left" w:pos="4917"/>
                <w:tab w:val="left" w:pos="5675"/>
                <w:tab w:val="left" w:pos="7444"/>
              </w:tabs>
              <w:spacing w:before="87"/>
              <w:ind w:left="900" w:right="104"/>
              <w:rPr>
                <w:sz w:val="24"/>
              </w:rPr>
            </w:pPr>
            <w:r>
              <w:rPr>
                <w:sz w:val="24"/>
              </w:rPr>
              <w:t>Conference</w:t>
            </w:r>
            <w:r>
              <w:rPr>
                <w:spacing w:val="6"/>
                <w:sz w:val="24"/>
              </w:rPr>
              <w:t xml:space="preserve"> </w:t>
            </w:r>
            <w:r>
              <w:rPr>
                <w:sz w:val="24"/>
              </w:rPr>
              <w:t>paper</w:t>
            </w:r>
            <w:r>
              <w:rPr>
                <w:spacing w:val="10"/>
                <w:sz w:val="24"/>
              </w:rPr>
              <w:t xml:space="preserve"> </w:t>
            </w:r>
            <w:r>
              <w:rPr>
                <w:sz w:val="24"/>
              </w:rPr>
              <w:t>presented</w:t>
            </w:r>
            <w:r>
              <w:rPr>
                <w:spacing w:val="8"/>
                <w:sz w:val="24"/>
              </w:rPr>
              <w:t xml:space="preserve"> </w:t>
            </w:r>
            <w:r>
              <w:rPr>
                <w:sz w:val="24"/>
              </w:rPr>
              <w:t>(virtual)</w:t>
            </w:r>
            <w:r>
              <w:rPr>
                <w:spacing w:val="10"/>
                <w:sz w:val="24"/>
              </w:rPr>
              <w:t xml:space="preserve"> </w:t>
            </w:r>
            <w:r>
              <w:rPr>
                <w:sz w:val="24"/>
              </w:rPr>
              <w:t>at</w:t>
            </w:r>
            <w:r>
              <w:rPr>
                <w:spacing w:val="9"/>
                <w:sz w:val="24"/>
              </w:rPr>
              <w:t xml:space="preserve"> </w:t>
            </w:r>
            <w:r>
              <w:rPr>
                <w:sz w:val="24"/>
              </w:rPr>
              <w:t>York</w:t>
            </w:r>
            <w:r>
              <w:rPr>
                <w:spacing w:val="11"/>
                <w:sz w:val="24"/>
              </w:rPr>
              <w:t xml:space="preserve"> </w:t>
            </w:r>
            <w:r>
              <w:rPr>
                <w:sz w:val="24"/>
              </w:rPr>
              <w:t>University,</w:t>
            </w:r>
            <w:r>
              <w:rPr>
                <w:spacing w:val="7"/>
                <w:sz w:val="24"/>
              </w:rPr>
              <w:t xml:space="preserve"> </w:t>
            </w:r>
            <w:r>
              <w:rPr>
                <w:sz w:val="24"/>
              </w:rPr>
              <w:t>Keele</w:t>
            </w:r>
            <w:r>
              <w:rPr>
                <w:spacing w:val="7"/>
                <w:sz w:val="24"/>
              </w:rPr>
              <w:t xml:space="preserve"> </w:t>
            </w:r>
            <w:r>
              <w:rPr>
                <w:sz w:val="24"/>
              </w:rPr>
              <w:t>Campus</w:t>
            </w:r>
            <w:r>
              <w:rPr>
                <w:spacing w:val="8"/>
                <w:sz w:val="24"/>
              </w:rPr>
              <w:t xml:space="preserve"> </w:t>
            </w:r>
            <w:r>
              <w:rPr>
                <w:sz w:val="24"/>
              </w:rPr>
              <w:t>in</w:t>
            </w:r>
            <w:r>
              <w:rPr>
                <w:spacing w:val="8"/>
                <w:sz w:val="24"/>
              </w:rPr>
              <w:t xml:space="preserve"> </w:t>
            </w:r>
            <w:r>
              <w:rPr>
                <w:sz w:val="24"/>
              </w:rPr>
              <w:t>Toronto,</w:t>
            </w:r>
            <w:r>
              <w:rPr>
                <w:spacing w:val="-57"/>
                <w:sz w:val="24"/>
              </w:rPr>
              <w:t xml:space="preserve"> </w:t>
            </w:r>
            <w:r>
              <w:rPr>
                <w:spacing w:val="-1"/>
                <w:sz w:val="24"/>
              </w:rPr>
              <w:t>Ontario,</w:t>
            </w:r>
            <w:r>
              <w:rPr>
                <w:spacing w:val="-15"/>
                <w:sz w:val="24"/>
              </w:rPr>
              <w:t xml:space="preserve"> </w:t>
            </w:r>
            <w:r>
              <w:rPr>
                <w:spacing w:val="-1"/>
                <w:sz w:val="24"/>
              </w:rPr>
              <w:t>Canada.</w:t>
            </w:r>
            <w:r>
              <w:rPr>
                <w:spacing w:val="-15"/>
                <w:sz w:val="24"/>
              </w:rPr>
              <w:t xml:space="preserve"> </w:t>
            </w:r>
            <w:r>
              <w:rPr>
                <w:spacing w:val="-1"/>
                <w:sz w:val="24"/>
              </w:rPr>
              <w:t>Organized</w:t>
            </w:r>
            <w:r>
              <w:rPr>
                <w:spacing w:val="-14"/>
                <w:sz w:val="24"/>
              </w:rPr>
              <w:t xml:space="preserve"> </w:t>
            </w:r>
            <w:r>
              <w:rPr>
                <w:sz w:val="24"/>
              </w:rPr>
              <w:t>by</w:t>
            </w:r>
            <w:r>
              <w:rPr>
                <w:spacing w:val="-15"/>
                <w:sz w:val="24"/>
              </w:rPr>
              <w:t xml:space="preserve"> </w:t>
            </w:r>
            <w:r>
              <w:rPr>
                <w:b/>
                <w:sz w:val="24"/>
              </w:rPr>
              <w:t>Canadian</w:t>
            </w:r>
            <w:r>
              <w:rPr>
                <w:b/>
                <w:spacing w:val="-13"/>
                <w:sz w:val="24"/>
              </w:rPr>
              <w:t xml:space="preserve"> </w:t>
            </w:r>
            <w:r>
              <w:rPr>
                <w:b/>
                <w:sz w:val="24"/>
              </w:rPr>
              <w:t>Sociological</w:t>
            </w:r>
            <w:r>
              <w:rPr>
                <w:b/>
                <w:spacing w:val="-14"/>
                <w:sz w:val="24"/>
              </w:rPr>
              <w:t xml:space="preserve"> </w:t>
            </w:r>
            <w:r>
              <w:rPr>
                <w:b/>
                <w:sz w:val="24"/>
              </w:rPr>
              <w:t>Association</w:t>
            </w:r>
            <w:r>
              <w:rPr>
                <w:b/>
                <w:spacing w:val="-13"/>
                <w:sz w:val="24"/>
              </w:rPr>
              <w:t xml:space="preserve"> </w:t>
            </w:r>
            <w:r>
              <w:rPr>
                <w:b/>
                <w:sz w:val="24"/>
              </w:rPr>
              <w:t>(CSA)</w:t>
            </w:r>
            <w:r>
              <w:rPr>
                <w:b/>
                <w:spacing w:val="-13"/>
                <w:sz w:val="24"/>
              </w:rPr>
              <w:t xml:space="preserve"> </w:t>
            </w:r>
            <w:r>
              <w:rPr>
                <w:b/>
                <w:sz w:val="24"/>
              </w:rPr>
              <w:t>Congress</w:t>
            </w:r>
            <w:r>
              <w:rPr>
                <w:b/>
                <w:spacing w:val="-57"/>
                <w:sz w:val="24"/>
              </w:rPr>
              <w:t xml:space="preserve"> </w:t>
            </w:r>
            <w:r>
              <w:rPr>
                <w:b/>
                <w:sz w:val="24"/>
              </w:rPr>
              <w:t>202</w:t>
            </w:r>
            <w:r>
              <w:rPr>
                <w:sz w:val="24"/>
              </w:rPr>
              <w:t>3</w:t>
            </w:r>
            <w:r>
              <w:rPr>
                <w:spacing w:val="1"/>
                <w:sz w:val="24"/>
              </w:rPr>
              <w:t xml:space="preserve"> </w:t>
            </w:r>
            <w:r>
              <w:rPr>
                <w:sz w:val="24"/>
              </w:rPr>
              <w:t>themed</w:t>
            </w:r>
            <w:r>
              <w:rPr>
                <w:spacing w:val="1"/>
                <w:sz w:val="24"/>
              </w:rPr>
              <w:t xml:space="preserve"> </w:t>
            </w:r>
            <w:r>
              <w:rPr>
                <w:sz w:val="24"/>
              </w:rPr>
              <w:t>at</w:t>
            </w:r>
            <w:r>
              <w:rPr>
                <w:spacing w:val="1"/>
                <w:sz w:val="24"/>
              </w:rPr>
              <w:t xml:space="preserve"> </w:t>
            </w:r>
            <w:r>
              <w:rPr>
                <w:sz w:val="24"/>
              </w:rPr>
              <w:t>Reckonings</w:t>
            </w:r>
            <w:r>
              <w:rPr>
                <w:spacing w:val="1"/>
                <w:sz w:val="24"/>
              </w:rPr>
              <w:t xml:space="preserve"> </w:t>
            </w:r>
            <w:r>
              <w:rPr>
                <w:sz w:val="24"/>
              </w:rPr>
              <w:t>and</w:t>
            </w:r>
            <w:r>
              <w:rPr>
                <w:spacing w:val="1"/>
                <w:sz w:val="24"/>
              </w:rPr>
              <w:t xml:space="preserve"> </w:t>
            </w:r>
            <w:r>
              <w:rPr>
                <w:sz w:val="24"/>
              </w:rPr>
              <w:t>Re-imaginings.</w:t>
            </w:r>
            <w:r>
              <w:rPr>
                <w:spacing w:val="3"/>
                <w:sz w:val="24"/>
              </w:rPr>
              <w:t xml:space="preserve"> </w:t>
            </w:r>
            <w:r>
              <w:rPr>
                <w:sz w:val="24"/>
              </w:rPr>
              <w:t>Dated:</w:t>
            </w:r>
            <w:r>
              <w:rPr>
                <w:spacing w:val="1"/>
                <w:sz w:val="24"/>
              </w:rPr>
              <w:t xml:space="preserve"> </w:t>
            </w:r>
            <w:r>
              <w:rPr>
                <w:sz w:val="24"/>
              </w:rPr>
              <w:t>May</w:t>
            </w:r>
            <w:r>
              <w:rPr>
                <w:spacing w:val="1"/>
                <w:sz w:val="24"/>
              </w:rPr>
              <w:t xml:space="preserve"> </w:t>
            </w:r>
            <w:r>
              <w:rPr>
                <w:sz w:val="24"/>
              </w:rPr>
              <w:t>29</w:t>
            </w:r>
            <w:r>
              <w:rPr>
                <w:spacing w:val="3"/>
                <w:sz w:val="24"/>
              </w:rPr>
              <w:t xml:space="preserve"> </w:t>
            </w:r>
            <w:r>
              <w:rPr>
                <w:sz w:val="24"/>
              </w:rPr>
              <w:t>–</w:t>
            </w:r>
            <w:r>
              <w:rPr>
                <w:spacing w:val="2"/>
                <w:sz w:val="24"/>
              </w:rPr>
              <w:t xml:space="preserve"> </w:t>
            </w:r>
            <w:r>
              <w:rPr>
                <w:sz w:val="24"/>
              </w:rPr>
              <w:t>June 2,</w:t>
            </w:r>
            <w:r>
              <w:rPr>
                <w:spacing w:val="6"/>
                <w:sz w:val="24"/>
              </w:rPr>
              <w:t xml:space="preserve"> </w:t>
            </w:r>
            <w:r>
              <w:rPr>
                <w:sz w:val="24"/>
              </w:rPr>
              <w:t>2023.</w:t>
            </w:r>
            <w:r>
              <w:rPr>
                <w:spacing w:val="-1"/>
                <w:sz w:val="24"/>
              </w:rPr>
              <w:t xml:space="preserve"> </w:t>
            </w:r>
            <w:r>
              <w:rPr>
                <w:sz w:val="24"/>
              </w:rPr>
              <w:t>This</w:t>
            </w:r>
            <w:r>
              <w:rPr>
                <w:spacing w:val="-57"/>
                <w:sz w:val="24"/>
              </w:rPr>
              <w:t xml:space="preserve"> </w:t>
            </w:r>
            <w:r>
              <w:rPr>
                <w:sz w:val="24"/>
              </w:rPr>
              <w:t xml:space="preserve">paper has been presented in the session: </w:t>
            </w:r>
            <w:r>
              <w:rPr>
                <w:i/>
                <w:sz w:val="24"/>
              </w:rPr>
              <w:t>Sociology and the Pandemic</w:t>
            </w:r>
            <w:r>
              <w:rPr>
                <w:sz w:val="24"/>
              </w:rPr>
              <w:t>. The paper title</w:t>
            </w:r>
            <w:r>
              <w:rPr>
                <w:spacing w:val="-57"/>
                <w:sz w:val="24"/>
              </w:rPr>
              <w:t xml:space="preserve"> </w:t>
            </w:r>
            <w:r>
              <w:rPr>
                <w:sz w:val="24"/>
              </w:rPr>
              <w:t>is</w:t>
            </w:r>
            <w:r>
              <w:rPr>
                <w:spacing w:val="4"/>
                <w:sz w:val="24"/>
              </w:rPr>
              <w:t xml:space="preserve"> </w:t>
            </w:r>
            <w:r>
              <w:rPr>
                <w:i/>
                <w:sz w:val="24"/>
              </w:rPr>
              <w:t>Tell</w:t>
            </w:r>
            <w:r>
              <w:rPr>
                <w:i/>
                <w:spacing w:val="5"/>
                <w:sz w:val="24"/>
              </w:rPr>
              <w:t xml:space="preserve"> </w:t>
            </w:r>
            <w:r>
              <w:rPr>
                <w:i/>
                <w:sz w:val="24"/>
              </w:rPr>
              <w:t>our</w:t>
            </w:r>
            <w:r>
              <w:rPr>
                <w:i/>
                <w:spacing w:val="5"/>
                <w:sz w:val="24"/>
              </w:rPr>
              <w:t xml:space="preserve"> </w:t>
            </w:r>
            <w:r>
              <w:rPr>
                <w:i/>
                <w:sz w:val="24"/>
              </w:rPr>
              <w:t>govt.</w:t>
            </w:r>
            <w:r>
              <w:rPr>
                <w:i/>
                <w:spacing w:val="4"/>
                <w:sz w:val="24"/>
              </w:rPr>
              <w:t xml:space="preserve"> </w:t>
            </w:r>
            <w:r>
              <w:rPr>
                <w:i/>
                <w:sz w:val="24"/>
              </w:rPr>
              <w:t>to</w:t>
            </w:r>
            <w:r>
              <w:rPr>
                <w:i/>
                <w:spacing w:val="4"/>
                <w:sz w:val="24"/>
              </w:rPr>
              <w:t xml:space="preserve"> </w:t>
            </w:r>
            <w:r>
              <w:rPr>
                <w:i/>
                <w:sz w:val="24"/>
              </w:rPr>
              <w:t>give</w:t>
            </w:r>
            <w:r>
              <w:rPr>
                <w:i/>
                <w:spacing w:val="3"/>
                <w:sz w:val="24"/>
              </w:rPr>
              <w:t xml:space="preserve"> </w:t>
            </w:r>
            <w:r>
              <w:rPr>
                <w:i/>
                <w:sz w:val="24"/>
              </w:rPr>
              <w:t>us</w:t>
            </w:r>
            <w:r>
              <w:rPr>
                <w:i/>
                <w:spacing w:val="5"/>
                <w:sz w:val="24"/>
              </w:rPr>
              <w:t xml:space="preserve"> </w:t>
            </w:r>
            <w:r>
              <w:rPr>
                <w:i/>
                <w:sz w:val="24"/>
              </w:rPr>
              <w:t>food</w:t>
            </w:r>
            <w:r>
              <w:rPr>
                <w:i/>
                <w:spacing w:val="4"/>
                <w:sz w:val="24"/>
              </w:rPr>
              <w:t xml:space="preserve"> </w:t>
            </w:r>
            <w:r>
              <w:rPr>
                <w:i/>
                <w:sz w:val="24"/>
              </w:rPr>
              <w:t>so</w:t>
            </w:r>
            <w:r>
              <w:rPr>
                <w:i/>
                <w:spacing w:val="3"/>
                <w:sz w:val="24"/>
              </w:rPr>
              <w:t xml:space="preserve"> </w:t>
            </w:r>
            <w:r>
              <w:rPr>
                <w:i/>
                <w:sz w:val="24"/>
              </w:rPr>
              <w:t>as</w:t>
            </w:r>
            <w:r>
              <w:rPr>
                <w:i/>
                <w:spacing w:val="5"/>
                <w:sz w:val="24"/>
              </w:rPr>
              <w:t xml:space="preserve"> </w:t>
            </w:r>
            <w:r>
              <w:rPr>
                <w:i/>
                <w:sz w:val="24"/>
              </w:rPr>
              <w:t>we</w:t>
            </w:r>
            <w:r>
              <w:rPr>
                <w:i/>
                <w:spacing w:val="3"/>
                <w:sz w:val="24"/>
              </w:rPr>
              <w:t xml:space="preserve"> </w:t>
            </w:r>
            <w:r>
              <w:rPr>
                <w:i/>
                <w:sz w:val="24"/>
              </w:rPr>
              <w:t>could</w:t>
            </w:r>
            <w:r>
              <w:rPr>
                <w:i/>
                <w:spacing w:val="4"/>
                <w:sz w:val="24"/>
              </w:rPr>
              <w:t xml:space="preserve"> </w:t>
            </w:r>
            <w:r>
              <w:rPr>
                <w:i/>
                <w:sz w:val="24"/>
              </w:rPr>
              <w:t>secure</w:t>
            </w:r>
            <w:r>
              <w:rPr>
                <w:i/>
                <w:spacing w:val="3"/>
                <w:sz w:val="24"/>
              </w:rPr>
              <w:t xml:space="preserve"> </w:t>
            </w:r>
            <w:r>
              <w:rPr>
                <w:i/>
                <w:sz w:val="24"/>
              </w:rPr>
              <w:t>our</w:t>
            </w:r>
            <w:r>
              <w:rPr>
                <w:i/>
                <w:spacing w:val="5"/>
                <w:sz w:val="24"/>
              </w:rPr>
              <w:t xml:space="preserve"> </w:t>
            </w:r>
            <w:r>
              <w:rPr>
                <w:i/>
                <w:sz w:val="24"/>
              </w:rPr>
              <w:t>food</w:t>
            </w:r>
            <w:r>
              <w:rPr>
                <w:i/>
                <w:spacing w:val="4"/>
                <w:sz w:val="24"/>
              </w:rPr>
              <w:t xml:space="preserve"> </w:t>
            </w:r>
            <w:r>
              <w:rPr>
                <w:i/>
                <w:sz w:val="24"/>
              </w:rPr>
              <w:t>and</w:t>
            </w:r>
            <w:r>
              <w:rPr>
                <w:i/>
                <w:spacing w:val="4"/>
                <w:sz w:val="24"/>
              </w:rPr>
              <w:t xml:space="preserve"> </w:t>
            </w:r>
            <w:r>
              <w:rPr>
                <w:i/>
                <w:sz w:val="24"/>
              </w:rPr>
              <w:t>observe</w:t>
            </w:r>
            <w:r>
              <w:rPr>
                <w:i/>
                <w:spacing w:val="6"/>
                <w:sz w:val="24"/>
              </w:rPr>
              <w:t xml:space="preserve"> </w:t>
            </w:r>
            <w:r>
              <w:rPr>
                <w:i/>
                <w:sz w:val="24"/>
              </w:rPr>
              <w:t>viruses:</w:t>
            </w:r>
            <w:r>
              <w:rPr>
                <w:i/>
                <w:spacing w:val="-57"/>
                <w:sz w:val="24"/>
              </w:rPr>
              <w:t xml:space="preserve"> </w:t>
            </w:r>
            <w:r>
              <w:rPr>
                <w:i/>
                <w:sz w:val="24"/>
              </w:rPr>
              <w:t>Cultural</w:t>
            </w:r>
            <w:r>
              <w:rPr>
                <w:i/>
                <w:spacing w:val="45"/>
                <w:sz w:val="24"/>
              </w:rPr>
              <w:t xml:space="preserve"> </w:t>
            </w:r>
            <w:r>
              <w:rPr>
                <w:i/>
                <w:sz w:val="24"/>
              </w:rPr>
              <w:t>hegemony</w:t>
            </w:r>
            <w:r>
              <w:rPr>
                <w:i/>
                <w:spacing w:val="43"/>
                <w:sz w:val="24"/>
              </w:rPr>
              <w:t xml:space="preserve"> </w:t>
            </w:r>
            <w:r>
              <w:rPr>
                <w:i/>
                <w:sz w:val="24"/>
              </w:rPr>
              <w:t>vs</w:t>
            </w:r>
            <w:r>
              <w:rPr>
                <w:i/>
                <w:spacing w:val="47"/>
                <w:sz w:val="24"/>
              </w:rPr>
              <w:t xml:space="preserve"> </w:t>
            </w:r>
            <w:r>
              <w:rPr>
                <w:i/>
                <w:sz w:val="24"/>
              </w:rPr>
              <w:t>the</w:t>
            </w:r>
            <w:r>
              <w:rPr>
                <w:i/>
                <w:spacing w:val="44"/>
                <w:sz w:val="24"/>
              </w:rPr>
              <w:t xml:space="preserve"> </w:t>
            </w:r>
            <w:r>
              <w:rPr>
                <w:i/>
                <w:sz w:val="24"/>
              </w:rPr>
              <w:t>discourse</w:t>
            </w:r>
            <w:r>
              <w:rPr>
                <w:i/>
                <w:spacing w:val="43"/>
                <w:sz w:val="24"/>
              </w:rPr>
              <w:t xml:space="preserve"> </w:t>
            </w:r>
            <w:r>
              <w:rPr>
                <w:i/>
                <w:sz w:val="24"/>
              </w:rPr>
              <w:t>of</w:t>
            </w:r>
            <w:r>
              <w:rPr>
                <w:i/>
                <w:spacing w:val="45"/>
                <w:sz w:val="24"/>
              </w:rPr>
              <w:t xml:space="preserve"> </w:t>
            </w:r>
            <w:r>
              <w:rPr>
                <w:i/>
                <w:sz w:val="24"/>
              </w:rPr>
              <w:t>living</w:t>
            </w:r>
            <w:r>
              <w:rPr>
                <w:i/>
                <w:spacing w:val="44"/>
                <w:sz w:val="24"/>
              </w:rPr>
              <w:t xml:space="preserve"> </w:t>
            </w:r>
            <w:r>
              <w:rPr>
                <w:i/>
                <w:sz w:val="24"/>
              </w:rPr>
              <w:t>of</w:t>
            </w:r>
            <w:r>
              <w:rPr>
                <w:i/>
                <w:spacing w:val="46"/>
                <w:sz w:val="24"/>
              </w:rPr>
              <w:t xml:space="preserve"> </w:t>
            </w:r>
            <w:r>
              <w:rPr>
                <w:i/>
                <w:sz w:val="24"/>
              </w:rPr>
              <w:t>poor</w:t>
            </w:r>
            <w:r>
              <w:rPr>
                <w:i/>
                <w:spacing w:val="44"/>
                <w:sz w:val="24"/>
              </w:rPr>
              <w:t xml:space="preserve"> </w:t>
            </w:r>
            <w:r>
              <w:rPr>
                <w:i/>
                <w:sz w:val="24"/>
              </w:rPr>
              <w:t>classes:</w:t>
            </w:r>
            <w:r>
              <w:rPr>
                <w:i/>
                <w:spacing w:val="43"/>
                <w:sz w:val="24"/>
              </w:rPr>
              <w:t xml:space="preserve"> </w:t>
            </w:r>
            <w:r>
              <w:rPr>
                <w:i/>
                <w:sz w:val="24"/>
              </w:rPr>
              <w:t>An</w:t>
            </w:r>
            <w:r>
              <w:rPr>
                <w:i/>
                <w:spacing w:val="47"/>
                <w:sz w:val="24"/>
              </w:rPr>
              <w:t xml:space="preserve"> </w:t>
            </w:r>
            <w:r>
              <w:rPr>
                <w:i/>
                <w:sz w:val="24"/>
              </w:rPr>
              <w:t>implication</w:t>
            </w:r>
            <w:r>
              <w:rPr>
                <w:i/>
                <w:spacing w:val="45"/>
                <w:sz w:val="24"/>
              </w:rPr>
              <w:t xml:space="preserve"> </w:t>
            </w:r>
            <w:r>
              <w:rPr>
                <w:i/>
                <w:sz w:val="24"/>
              </w:rPr>
              <w:t>of</w:t>
            </w:r>
            <w:r>
              <w:rPr>
                <w:i/>
                <w:spacing w:val="-57"/>
                <w:sz w:val="24"/>
              </w:rPr>
              <w:t xml:space="preserve"> </w:t>
            </w:r>
            <w:r>
              <w:rPr>
                <w:i/>
                <w:sz w:val="24"/>
              </w:rPr>
              <w:t>functioning</w:t>
            </w:r>
            <w:r>
              <w:rPr>
                <w:i/>
                <w:sz w:val="24"/>
              </w:rPr>
              <w:tab/>
              <w:t>welfare</w:t>
            </w:r>
            <w:r>
              <w:rPr>
                <w:i/>
                <w:sz w:val="24"/>
              </w:rPr>
              <w:tab/>
              <w:t>state</w:t>
            </w:r>
            <w:r>
              <w:rPr>
                <w:i/>
                <w:sz w:val="24"/>
              </w:rPr>
              <w:tab/>
              <w:t>in</w:t>
            </w:r>
            <w:r>
              <w:rPr>
                <w:i/>
                <w:sz w:val="24"/>
              </w:rPr>
              <w:tab/>
              <w:t>Bangladesh.</w:t>
            </w:r>
            <w:r>
              <w:rPr>
                <w:i/>
                <w:sz w:val="24"/>
              </w:rPr>
              <w:tab/>
            </w:r>
            <w:r>
              <w:rPr>
                <w:sz w:val="24"/>
              </w:rPr>
              <w:t>https://www.csa-</w:t>
            </w:r>
            <w:r>
              <w:rPr>
                <w:spacing w:val="-57"/>
                <w:sz w:val="24"/>
              </w:rPr>
              <w:t xml:space="preserve"> </w:t>
            </w:r>
            <w:r>
              <w:rPr>
                <w:sz w:val="24"/>
              </w:rPr>
              <w:t>scs.ca/conference/paper/tell-our-govt-to-give-us-food-so-we-secure-our-food-and-</w:t>
            </w:r>
            <w:r>
              <w:rPr>
                <w:spacing w:val="1"/>
                <w:sz w:val="24"/>
              </w:rPr>
              <w:t xml:space="preserve"> </w:t>
            </w:r>
            <w:r>
              <w:rPr>
                <w:sz w:val="24"/>
              </w:rPr>
              <w:t>observe-viruses-cultural-hegemony-vs-the-discourse-of-living-of-poor-classes-an-</w:t>
            </w:r>
            <w:r>
              <w:rPr>
                <w:spacing w:val="1"/>
                <w:sz w:val="24"/>
              </w:rPr>
              <w:t xml:space="preserve"> </w:t>
            </w:r>
            <w:r>
              <w:rPr>
                <w:sz w:val="24"/>
              </w:rPr>
              <w:t>implication-of-functioning-welfare-state-in-bangladesh/</w:t>
            </w:r>
          </w:p>
          <w:p w14:paraId="49918731" w14:textId="77777777" w:rsidR="000747A7" w:rsidRPr="000747A7" w:rsidRDefault="000747A7" w:rsidP="000747A7">
            <w:pPr>
              <w:pStyle w:val="TableParagraph"/>
              <w:spacing w:before="6"/>
              <w:ind w:left="900"/>
              <w:rPr>
                <w:sz w:val="17"/>
                <w:szCs w:val="12"/>
              </w:rPr>
            </w:pPr>
          </w:p>
          <w:p w14:paraId="6EFC3EA9" w14:textId="77777777" w:rsidR="000747A7" w:rsidRDefault="000747A7" w:rsidP="000747A7">
            <w:pPr>
              <w:pStyle w:val="TableParagraph"/>
              <w:numPr>
                <w:ilvl w:val="0"/>
                <w:numId w:val="7"/>
              </w:numPr>
              <w:ind w:left="900" w:right="106"/>
              <w:jc w:val="both"/>
              <w:rPr>
                <w:sz w:val="24"/>
              </w:rPr>
            </w:pPr>
            <w:r>
              <w:rPr>
                <w:sz w:val="24"/>
              </w:rPr>
              <w:t xml:space="preserve">Conference paper accepted for </w:t>
            </w:r>
            <w:r>
              <w:rPr>
                <w:b/>
                <w:sz w:val="24"/>
              </w:rPr>
              <w:t xml:space="preserve">Nineteenth Congress of Qualitative Inquiry </w:t>
            </w:r>
            <w:r>
              <w:rPr>
                <w:sz w:val="24"/>
              </w:rPr>
              <w:t>at</w:t>
            </w:r>
            <w:r>
              <w:rPr>
                <w:spacing w:val="1"/>
                <w:sz w:val="24"/>
              </w:rPr>
              <w:t xml:space="preserve"> </w:t>
            </w:r>
            <w:r>
              <w:rPr>
                <w:sz w:val="24"/>
              </w:rPr>
              <w:t>Urbana, Illinois, USA. Session: Qualitative Health</w:t>
            </w:r>
            <w:r>
              <w:rPr>
                <w:i/>
                <w:color w:val="211E1F"/>
                <w:sz w:val="24"/>
              </w:rPr>
              <w:t xml:space="preserve">. </w:t>
            </w:r>
            <w:r>
              <w:rPr>
                <w:color w:val="211E1F"/>
                <w:sz w:val="24"/>
              </w:rPr>
              <w:t xml:space="preserve">The work is titled as </w:t>
            </w:r>
            <w:r>
              <w:rPr>
                <w:i/>
                <w:color w:val="211E1F"/>
                <w:sz w:val="24"/>
              </w:rPr>
              <w:t>Knowledge,</w:t>
            </w:r>
            <w:r>
              <w:rPr>
                <w:i/>
                <w:color w:val="211E1F"/>
                <w:spacing w:val="-57"/>
                <w:sz w:val="24"/>
              </w:rPr>
              <w:t xml:space="preserve"> </w:t>
            </w:r>
            <w:r>
              <w:rPr>
                <w:i/>
                <w:color w:val="211E1F"/>
                <w:sz w:val="24"/>
              </w:rPr>
              <w:t>Attitudes</w:t>
            </w:r>
            <w:r>
              <w:rPr>
                <w:i/>
                <w:color w:val="211E1F"/>
                <w:spacing w:val="-4"/>
                <w:sz w:val="24"/>
              </w:rPr>
              <w:t xml:space="preserve"> </w:t>
            </w:r>
            <w:r>
              <w:rPr>
                <w:i/>
                <w:color w:val="211E1F"/>
                <w:sz w:val="24"/>
              </w:rPr>
              <w:t>and</w:t>
            </w:r>
            <w:r>
              <w:rPr>
                <w:i/>
                <w:color w:val="211E1F"/>
                <w:spacing w:val="-4"/>
                <w:sz w:val="24"/>
              </w:rPr>
              <w:t xml:space="preserve"> </w:t>
            </w:r>
            <w:r>
              <w:rPr>
                <w:i/>
                <w:color w:val="211E1F"/>
                <w:sz w:val="24"/>
              </w:rPr>
              <w:t>Preferences</w:t>
            </w:r>
            <w:r>
              <w:rPr>
                <w:i/>
                <w:color w:val="211E1F"/>
                <w:spacing w:val="-4"/>
                <w:sz w:val="24"/>
              </w:rPr>
              <w:t xml:space="preserve"> </w:t>
            </w:r>
            <w:r>
              <w:rPr>
                <w:i/>
                <w:color w:val="211E1F"/>
                <w:sz w:val="24"/>
              </w:rPr>
              <w:t>towards</w:t>
            </w:r>
            <w:r>
              <w:rPr>
                <w:i/>
                <w:color w:val="211E1F"/>
                <w:spacing w:val="-3"/>
                <w:sz w:val="24"/>
              </w:rPr>
              <w:t xml:space="preserve"> </w:t>
            </w:r>
            <w:r>
              <w:rPr>
                <w:i/>
                <w:color w:val="211E1F"/>
                <w:sz w:val="24"/>
              </w:rPr>
              <w:t>Modes</w:t>
            </w:r>
            <w:r>
              <w:rPr>
                <w:i/>
                <w:color w:val="211E1F"/>
                <w:spacing w:val="-4"/>
                <w:sz w:val="24"/>
              </w:rPr>
              <w:t xml:space="preserve"> </w:t>
            </w:r>
            <w:r>
              <w:rPr>
                <w:i/>
                <w:color w:val="211E1F"/>
                <w:sz w:val="24"/>
              </w:rPr>
              <w:t>of</w:t>
            </w:r>
            <w:r>
              <w:rPr>
                <w:i/>
                <w:color w:val="211E1F"/>
                <w:spacing w:val="-3"/>
                <w:sz w:val="24"/>
              </w:rPr>
              <w:t xml:space="preserve"> </w:t>
            </w:r>
            <w:r>
              <w:rPr>
                <w:i/>
                <w:color w:val="211E1F"/>
                <w:sz w:val="24"/>
              </w:rPr>
              <w:t>Child</w:t>
            </w:r>
            <w:r>
              <w:rPr>
                <w:i/>
                <w:color w:val="211E1F"/>
                <w:spacing w:val="-4"/>
                <w:sz w:val="24"/>
              </w:rPr>
              <w:t xml:space="preserve"> </w:t>
            </w:r>
            <w:r>
              <w:rPr>
                <w:i/>
                <w:color w:val="211E1F"/>
                <w:sz w:val="24"/>
              </w:rPr>
              <w:t>Delivery:</w:t>
            </w:r>
            <w:r>
              <w:rPr>
                <w:i/>
                <w:color w:val="211E1F"/>
                <w:spacing w:val="-4"/>
                <w:sz w:val="24"/>
              </w:rPr>
              <w:t xml:space="preserve"> </w:t>
            </w:r>
            <w:r>
              <w:rPr>
                <w:i/>
                <w:color w:val="211E1F"/>
                <w:sz w:val="24"/>
              </w:rPr>
              <w:t>A</w:t>
            </w:r>
            <w:r>
              <w:rPr>
                <w:i/>
                <w:color w:val="211E1F"/>
                <w:spacing w:val="-2"/>
                <w:sz w:val="24"/>
              </w:rPr>
              <w:t xml:space="preserve"> </w:t>
            </w:r>
            <w:r>
              <w:rPr>
                <w:i/>
                <w:color w:val="211E1F"/>
                <w:sz w:val="24"/>
              </w:rPr>
              <w:t>Study</w:t>
            </w:r>
            <w:r>
              <w:rPr>
                <w:i/>
                <w:color w:val="211E1F"/>
                <w:spacing w:val="-5"/>
                <w:sz w:val="24"/>
              </w:rPr>
              <w:t xml:space="preserve"> </w:t>
            </w:r>
            <w:r>
              <w:rPr>
                <w:i/>
                <w:color w:val="211E1F"/>
                <w:sz w:val="24"/>
              </w:rPr>
              <w:t>on the</w:t>
            </w:r>
            <w:r>
              <w:rPr>
                <w:i/>
                <w:color w:val="211E1F"/>
                <w:spacing w:val="-5"/>
                <w:sz w:val="24"/>
              </w:rPr>
              <w:t xml:space="preserve"> </w:t>
            </w:r>
            <w:r>
              <w:rPr>
                <w:i/>
                <w:color w:val="211E1F"/>
                <w:sz w:val="24"/>
              </w:rPr>
              <w:t>Informal</w:t>
            </w:r>
            <w:r>
              <w:rPr>
                <w:i/>
                <w:color w:val="211E1F"/>
                <w:spacing w:val="-58"/>
                <w:sz w:val="24"/>
              </w:rPr>
              <w:t xml:space="preserve"> </w:t>
            </w:r>
            <w:r>
              <w:rPr>
                <w:i/>
                <w:color w:val="211E1F"/>
                <w:sz w:val="24"/>
              </w:rPr>
              <w:t>Working</w:t>
            </w:r>
            <w:r>
              <w:rPr>
                <w:i/>
                <w:color w:val="211E1F"/>
                <w:spacing w:val="-12"/>
                <w:sz w:val="24"/>
              </w:rPr>
              <w:t xml:space="preserve"> </w:t>
            </w:r>
            <w:r>
              <w:rPr>
                <w:i/>
                <w:color w:val="211E1F"/>
                <w:sz w:val="24"/>
              </w:rPr>
              <w:t>Pregnant</w:t>
            </w:r>
            <w:r>
              <w:rPr>
                <w:i/>
                <w:color w:val="211E1F"/>
                <w:spacing w:val="-11"/>
                <w:sz w:val="24"/>
              </w:rPr>
              <w:t xml:space="preserve"> </w:t>
            </w:r>
            <w:r>
              <w:rPr>
                <w:i/>
                <w:color w:val="211E1F"/>
                <w:sz w:val="24"/>
              </w:rPr>
              <w:t>Women</w:t>
            </w:r>
            <w:r>
              <w:rPr>
                <w:i/>
                <w:color w:val="211E1F"/>
                <w:spacing w:val="-11"/>
                <w:sz w:val="24"/>
              </w:rPr>
              <w:t xml:space="preserve"> </w:t>
            </w:r>
            <w:r>
              <w:rPr>
                <w:i/>
                <w:color w:val="211E1F"/>
                <w:sz w:val="24"/>
              </w:rPr>
              <w:t>in</w:t>
            </w:r>
            <w:r>
              <w:rPr>
                <w:i/>
                <w:color w:val="211E1F"/>
                <w:spacing w:val="-12"/>
                <w:sz w:val="24"/>
              </w:rPr>
              <w:t xml:space="preserve"> </w:t>
            </w:r>
            <w:r>
              <w:rPr>
                <w:i/>
                <w:color w:val="211E1F"/>
                <w:sz w:val="24"/>
              </w:rPr>
              <w:t>Haripur,</w:t>
            </w:r>
            <w:r>
              <w:rPr>
                <w:i/>
                <w:color w:val="211E1F"/>
                <w:spacing w:val="-11"/>
                <w:sz w:val="24"/>
              </w:rPr>
              <w:t xml:space="preserve"> </w:t>
            </w:r>
            <w:r>
              <w:rPr>
                <w:i/>
                <w:color w:val="211E1F"/>
                <w:sz w:val="24"/>
              </w:rPr>
              <w:t>Thakurgaon,</w:t>
            </w:r>
            <w:r>
              <w:rPr>
                <w:i/>
                <w:color w:val="211E1F"/>
                <w:spacing w:val="-11"/>
                <w:sz w:val="24"/>
              </w:rPr>
              <w:t xml:space="preserve"> </w:t>
            </w:r>
            <w:r>
              <w:rPr>
                <w:i/>
                <w:color w:val="211E1F"/>
                <w:sz w:val="24"/>
              </w:rPr>
              <w:t>Bangladesh</w:t>
            </w:r>
            <w:r>
              <w:rPr>
                <w:color w:val="211E1F"/>
                <w:sz w:val="24"/>
              </w:rPr>
              <w:t>.</w:t>
            </w:r>
            <w:r>
              <w:rPr>
                <w:color w:val="211E1F"/>
                <w:spacing w:val="37"/>
                <w:sz w:val="24"/>
              </w:rPr>
              <w:t xml:space="preserve"> </w:t>
            </w:r>
            <w:r>
              <w:rPr>
                <w:color w:val="211E1F"/>
                <w:sz w:val="24"/>
              </w:rPr>
              <w:t>https://icqi.org/wp-</w:t>
            </w:r>
            <w:r>
              <w:rPr>
                <w:color w:val="211E1F"/>
                <w:spacing w:val="-58"/>
                <w:sz w:val="24"/>
              </w:rPr>
              <w:t xml:space="preserve"> </w:t>
            </w:r>
            <w:r>
              <w:rPr>
                <w:color w:val="211E1F"/>
                <w:sz w:val="24"/>
              </w:rPr>
              <w:t>content/uploads/2023/03/QI2023-Preliminary-Program-03282023.pdf</w:t>
            </w:r>
          </w:p>
        </w:tc>
      </w:tr>
    </w:tbl>
    <w:p w14:paraId="5447DFD2" w14:textId="77777777" w:rsidR="000747A7" w:rsidRDefault="000747A7"/>
    <w:tbl>
      <w:tblPr>
        <w:tblStyle w:val="TableGrid"/>
        <w:tblW w:w="9185"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8370"/>
      </w:tblGrid>
      <w:tr w:rsidR="004C6804" w:rsidRPr="00AD3D26" w14:paraId="6CF28AD0" w14:textId="77777777" w:rsidTr="000747A7">
        <w:tc>
          <w:tcPr>
            <w:tcW w:w="9185" w:type="dxa"/>
            <w:gridSpan w:val="2"/>
            <w:shd w:val="clear" w:color="auto" w:fill="D9D9D9" w:themeFill="background1" w:themeFillShade="D9"/>
          </w:tcPr>
          <w:p w14:paraId="60885C7A" w14:textId="11E8E162" w:rsidR="004C6804" w:rsidRDefault="004C6804" w:rsidP="000A1E0D">
            <w:pPr>
              <w:spacing w:line="276" w:lineRule="auto"/>
              <w:ind w:left="-8"/>
              <w:jc w:val="both"/>
              <w:rPr>
                <w:rFonts w:asciiTheme="majorBidi" w:eastAsia="Calibri" w:hAnsiTheme="majorBidi" w:cstheme="majorBidi"/>
                <w:b/>
                <w:bCs/>
              </w:rPr>
            </w:pPr>
            <w:r w:rsidRPr="00AD3D26">
              <w:rPr>
                <w:rFonts w:asciiTheme="majorBidi" w:eastAsia="Calibri" w:hAnsiTheme="majorBidi" w:cstheme="majorBidi"/>
                <w:b/>
                <w:bCs/>
              </w:rPr>
              <w:t xml:space="preserve">Training </w:t>
            </w:r>
            <w:r>
              <w:rPr>
                <w:rFonts w:asciiTheme="majorBidi" w:eastAsia="Calibri" w:hAnsiTheme="majorBidi" w:cstheme="majorBidi"/>
                <w:b/>
                <w:bCs/>
              </w:rPr>
              <w:t>and Workshop</w:t>
            </w:r>
            <w:r w:rsidR="00B27D0D">
              <w:rPr>
                <w:rFonts w:asciiTheme="majorBidi" w:eastAsia="Calibri" w:hAnsiTheme="majorBidi" w:cstheme="majorBidi"/>
                <w:b/>
                <w:bCs/>
              </w:rPr>
              <w:t>s</w:t>
            </w:r>
          </w:p>
          <w:p w14:paraId="746BF713" w14:textId="29C75EB0" w:rsidR="00A44E3D" w:rsidRPr="00A44E3D" w:rsidRDefault="00A44E3D" w:rsidP="000A1E0D">
            <w:pPr>
              <w:spacing w:line="276" w:lineRule="auto"/>
              <w:ind w:left="-8"/>
              <w:jc w:val="both"/>
              <w:rPr>
                <w:rFonts w:asciiTheme="majorBidi" w:eastAsia="Calibri" w:hAnsiTheme="majorBidi" w:cstheme="majorBidi"/>
                <w:sz w:val="12"/>
                <w:szCs w:val="12"/>
              </w:rPr>
            </w:pPr>
          </w:p>
        </w:tc>
      </w:tr>
      <w:tr w:rsidR="004C6804" w:rsidRPr="00AD3D26" w14:paraId="6C910F51" w14:textId="77777777" w:rsidTr="00F5113D">
        <w:tc>
          <w:tcPr>
            <w:tcW w:w="815" w:type="dxa"/>
          </w:tcPr>
          <w:p w14:paraId="5044F953" w14:textId="77777777" w:rsidR="004C6804" w:rsidRPr="00AD3D26" w:rsidRDefault="004C6804" w:rsidP="000A1E0D">
            <w:pPr>
              <w:spacing w:line="276" w:lineRule="auto"/>
              <w:rPr>
                <w:rFonts w:asciiTheme="majorBidi" w:hAnsiTheme="majorBidi" w:cstheme="majorBidi"/>
                <w:b/>
                <w:bCs/>
              </w:rPr>
            </w:pPr>
          </w:p>
        </w:tc>
        <w:tc>
          <w:tcPr>
            <w:tcW w:w="8370" w:type="dxa"/>
          </w:tcPr>
          <w:p w14:paraId="6F97426E" w14:textId="68FC1512" w:rsidR="000747A7" w:rsidRDefault="000747A7" w:rsidP="000747A7">
            <w:pPr>
              <w:pStyle w:val="TableParagraph"/>
              <w:numPr>
                <w:ilvl w:val="0"/>
                <w:numId w:val="1"/>
              </w:numPr>
              <w:tabs>
                <w:tab w:val="left" w:pos="1186"/>
              </w:tabs>
              <w:spacing w:line="276" w:lineRule="auto"/>
              <w:ind w:left="342" w:right="105" w:hanging="360"/>
              <w:jc w:val="both"/>
              <w:rPr>
                <w:sz w:val="24"/>
              </w:rPr>
            </w:pPr>
            <w:r>
              <w:rPr>
                <w:sz w:val="24"/>
              </w:rPr>
              <w:t>Basic</w:t>
            </w:r>
            <w:r>
              <w:rPr>
                <w:spacing w:val="1"/>
                <w:sz w:val="24"/>
              </w:rPr>
              <w:t xml:space="preserve"> </w:t>
            </w:r>
            <w:r>
              <w:rPr>
                <w:sz w:val="24"/>
              </w:rPr>
              <w:t>Training</w:t>
            </w:r>
            <w:r>
              <w:rPr>
                <w:spacing w:val="1"/>
                <w:sz w:val="24"/>
              </w:rPr>
              <w:t xml:space="preserve"> </w:t>
            </w:r>
            <w:r>
              <w:rPr>
                <w:sz w:val="24"/>
              </w:rPr>
              <w:t>on</w:t>
            </w:r>
            <w:r>
              <w:rPr>
                <w:spacing w:val="1"/>
                <w:sz w:val="24"/>
              </w:rPr>
              <w:t xml:space="preserve"> </w:t>
            </w:r>
            <w:r>
              <w:rPr>
                <w:sz w:val="24"/>
              </w:rPr>
              <w:t>QGIS.</w:t>
            </w:r>
            <w:r>
              <w:rPr>
                <w:spacing w:val="1"/>
                <w:sz w:val="24"/>
              </w:rPr>
              <w:t xml:space="preserve"> </w:t>
            </w:r>
            <w:r>
              <w:rPr>
                <w:sz w:val="24"/>
              </w:rPr>
              <w:t>Conducted</w:t>
            </w:r>
            <w:r>
              <w:rPr>
                <w:spacing w:val="1"/>
                <w:sz w:val="24"/>
              </w:rPr>
              <w:t xml:space="preserve"> </w:t>
            </w:r>
            <w:r>
              <w:rPr>
                <w:sz w:val="24"/>
              </w:rPr>
              <w:t>by</w:t>
            </w:r>
            <w:r>
              <w:rPr>
                <w:spacing w:val="1"/>
                <w:sz w:val="24"/>
              </w:rPr>
              <w:t xml:space="preserve"> </w:t>
            </w:r>
            <w:r>
              <w:rPr>
                <w:sz w:val="24"/>
              </w:rPr>
              <w:t>MapAction,</w:t>
            </w:r>
            <w:r>
              <w:rPr>
                <w:spacing w:val="1"/>
                <w:sz w:val="24"/>
              </w:rPr>
              <w:t xml:space="preserve"> </w:t>
            </w:r>
            <w:r>
              <w:rPr>
                <w:sz w:val="24"/>
              </w:rPr>
              <w:t>United</w:t>
            </w:r>
            <w:r>
              <w:rPr>
                <w:spacing w:val="1"/>
                <w:sz w:val="24"/>
              </w:rPr>
              <w:t xml:space="preserve"> </w:t>
            </w:r>
            <w:r>
              <w:rPr>
                <w:sz w:val="24"/>
              </w:rPr>
              <w:t>Kingdom</w:t>
            </w:r>
            <w:r>
              <w:rPr>
                <w:spacing w:val="1"/>
                <w:sz w:val="24"/>
              </w:rPr>
              <w:t xml:space="preserve"> </w:t>
            </w:r>
            <w:r>
              <w:rPr>
                <w:sz w:val="24"/>
              </w:rPr>
              <w:t>and</w:t>
            </w:r>
            <w:r>
              <w:rPr>
                <w:spacing w:val="1"/>
                <w:sz w:val="24"/>
              </w:rPr>
              <w:t xml:space="preserve"> </w:t>
            </w:r>
            <w:r>
              <w:rPr>
                <w:sz w:val="24"/>
              </w:rPr>
              <w:t>Organized by Start Network Bangladesh. Course duration: 08 August 2023 to 11</w:t>
            </w:r>
            <w:r>
              <w:rPr>
                <w:spacing w:val="1"/>
                <w:sz w:val="24"/>
              </w:rPr>
              <w:t xml:space="preserve"> </w:t>
            </w:r>
            <w:r>
              <w:rPr>
                <w:sz w:val="24"/>
              </w:rPr>
              <w:t>August 2023.</w:t>
            </w:r>
          </w:p>
          <w:p w14:paraId="29C141E9" w14:textId="77777777" w:rsidR="000747A7" w:rsidRPr="000747A7" w:rsidRDefault="000747A7" w:rsidP="000747A7">
            <w:pPr>
              <w:pStyle w:val="TableParagraph"/>
              <w:tabs>
                <w:tab w:val="left" w:pos="1186"/>
              </w:tabs>
              <w:spacing w:line="276" w:lineRule="auto"/>
              <w:ind w:left="342" w:right="105" w:hanging="360"/>
              <w:jc w:val="both"/>
              <w:rPr>
                <w:sz w:val="8"/>
                <w:szCs w:val="6"/>
              </w:rPr>
            </w:pPr>
          </w:p>
          <w:p w14:paraId="564F32E0" w14:textId="622AD850" w:rsidR="00FE492C" w:rsidRDefault="00FE492C" w:rsidP="000747A7">
            <w:pPr>
              <w:pStyle w:val="ListParagraph"/>
              <w:numPr>
                <w:ilvl w:val="0"/>
                <w:numId w:val="1"/>
              </w:numPr>
              <w:autoSpaceDE w:val="0"/>
              <w:autoSpaceDN w:val="0"/>
              <w:adjustRightInd w:val="0"/>
              <w:spacing w:line="276" w:lineRule="auto"/>
              <w:ind w:left="342" w:hanging="360"/>
              <w:jc w:val="both"/>
              <w:rPr>
                <w:rFonts w:asciiTheme="majorBidi" w:hAnsiTheme="majorBidi" w:cstheme="majorBidi"/>
              </w:rPr>
            </w:pPr>
            <w:r>
              <w:rPr>
                <w:rFonts w:asciiTheme="majorBidi" w:hAnsiTheme="majorBidi" w:cstheme="majorBidi"/>
              </w:rPr>
              <w:t>Basic Course on SPSS for Data Analysis and Interpretation of Outputs, Cohort 04. Organized by the Centre for Development Action. Course duration: 05 March 2022 to June 2022.</w:t>
            </w:r>
          </w:p>
          <w:p w14:paraId="6CA8426E" w14:textId="77777777" w:rsidR="00FE492C" w:rsidRPr="000747A7" w:rsidRDefault="00FE492C" w:rsidP="000747A7">
            <w:pPr>
              <w:pStyle w:val="ListParagraph"/>
              <w:autoSpaceDE w:val="0"/>
              <w:autoSpaceDN w:val="0"/>
              <w:adjustRightInd w:val="0"/>
              <w:spacing w:line="276" w:lineRule="auto"/>
              <w:ind w:left="342" w:hanging="360"/>
              <w:jc w:val="both"/>
              <w:rPr>
                <w:rFonts w:asciiTheme="majorBidi" w:hAnsiTheme="majorBidi" w:cstheme="majorBidi"/>
                <w:sz w:val="10"/>
                <w:szCs w:val="10"/>
              </w:rPr>
            </w:pPr>
          </w:p>
          <w:p w14:paraId="2915D86F" w14:textId="46BCDBF5" w:rsidR="004C6804" w:rsidRPr="00AD3D26" w:rsidRDefault="004C6804" w:rsidP="000747A7">
            <w:pPr>
              <w:pStyle w:val="ListParagraph"/>
              <w:numPr>
                <w:ilvl w:val="0"/>
                <w:numId w:val="1"/>
              </w:numPr>
              <w:autoSpaceDE w:val="0"/>
              <w:autoSpaceDN w:val="0"/>
              <w:adjustRightInd w:val="0"/>
              <w:spacing w:line="276" w:lineRule="auto"/>
              <w:ind w:left="342" w:hanging="360"/>
              <w:jc w:val="both"/>
              <w:rPr>
                <w:rFonts w:asciiTheme="majorBidi" w:hAnsiTheme="majorBidi" w:cstheme="majorBidi"/>
              </w:rPr>
            </w:pPr>
            <w:r w:rsidRPr="00AD3D26">
              <w:rPr>
                <w:rFonts w:asciiTheme="majorBidi" w:hAnsiTheme="majorBidi" w:cstheme="majorBidi"/>
              </w:rPr>
              <w:t>ITES Foundation Skills Training (Digital Marketing) - Jan - Jun 2017 Conducted by Ernst &amp; Young LLP, India under Leveraging ICT for Growth, Employment and Governance (LICT) Project of Bangladesh Computer Council (BCC), ICT Division, Bangladesh under NASSCOM IT-ITES Sector Skill Council (SSC) Certific</w:t>
            </w:r>
            <w:r>
              <w:rPr>
                <w:rFonts w:asciiTheme="majorBidi" w:hAnsiTheme="majorBidi" w:cstheme="majorBidi"/>
              </w:rPr>
              <w:t>at</w:t>
            </w:r>
            <w:r w:rsidRPr="00AD3D26">
              <w:rPr>
                <w:rFonts w:asciiTheme="majorBidi" w:hAnsiTheme="majorBidi" w:cstheme="majorBidi"/>
              </w:rPr>
              <w:t xml:space="preserve">ion. The program is certified by George Washington University, USA. Authenticity Validation at: </w:t>
            </w:r>
            <w:r w:rsidRPr="00AD3D26">
              <w:rPr>
                <w:rFonts w:asciiTheme="majorBidi" w:hAnsiTheme="majorBidi" w:cstheme="majorBidi"/>
                <w:i/>
                <w:iCs/>
              </w:rPr>
              <w:t xml:space="preserve">http://portal.bdskills.gov.bd/certificates, </w:t>
            </w:r>
            <w:r w:rsidRPr="00AD3D26">
              <w:rPr>
                <w:rFonts w:asciiTheme="majorBidi" w:hAnsiTheme="majorBidi" w:cstheme="majorBidi"/>
              </w:rPr>
              <w:t>No: G017127</w:t>
            </w:r>
          </w:p>
          <w:p w14:paraId="461CDDC2" w14:textId="77777777" w:rsidR="004C6804" w:rsidRPr="000747A7" w:rsidRDefault="004C6804" w:rsidP="000747A7">
            <w:pPr>
              <w:autoSpaceDE w:val="0"/>
              <w:autoSpaceDN w:val="0"/>
              <w:adjustRightInd w:val="0"/>
              <w:spacing w:line="276" w:lineRule="auto"/>
              <w:ind w:left="342" w:hanging="360"/>
              <w:jc w:val="both"/>
              <w:rPr>
                <w:rFonts w:asciiTheme="majorBidi" w:hAnsiTheme="majorBidi" w:cstheme="majorBidi"/>
                <w:sz w:val="8"/>
                <w:szCs w:val="8"/>
              </w:rPr>
            </w:pPr>
          </w:p>
          <w:p w14:paraId="5C744799" w14:textId="77777777" w:rsidR="004C6804" w:rsidRPr="00AD3D26" w:rsidRDefault="004C6804" w:rsidP="000747A7">
            <w:pPr>
              <w:pStyle w:val="ListParagraph"/>
              <w:numPr>
                <w:ilvl w:val="0"/>
                <w:numId w:val="1"/>
              </w:numPr>
              <w:autoSpaceDE w:val="0"/>
              <w:autoSpaceDN w:val="0"/>
              <w:adjustRightInd w:val="0"/>
              <w:spacing w:line="276" w:lineRule="auto"/>
              <w:ind w:left="342" w:hanging="360"/>
              <w:jc w:val="both"/>
              <w:rPr>
                <w:rFonts w:asciiTheme="majorBidi" w:hAnsiTheme="majorBidi" w:cstheme="majorBidi"/>
              </w:rPr>
            </w:pPr>
            <w:bookmarkStart w:id="0" w:name="42532124_738404246508931_556614291685166"/>
            <w:bookmarkEnd w:id="0"/>
            <w:r w:rsidRPr="00AD3D26">
              <w:rPr>
                <w:rFonts w:asciiTheme="majorBidi" w:hAnsiTheme="majorBidi" w:cstheme="majorBidi"/>
              </w:rPr>
              <w:t>Seven (07) days workshop experience on Every Last Child campaign in Bangladesh organized by Save the Children on the occasion of National Rover Moot 2017 held between 26-3 I January in Gopalganj. URL: https://goo.gl/6UEGku</w:t>
            </w:r>
          </w:p>
          <w:p w14:paraId="73EB968A" w14:textId="77777777" w:rsidR="004C6804" w:rsidRPr="000747A7" w:rsidRDefault="004C6804" w:rsidP="000747A7">
            <w:pPr>
              <w:autoSpaceDE w:val="0"/>
              <w:autoSpaceDN w:val="0"/>
              <w:adjustRightInd w:val="0"/>
              <w:spacing w:line="276" w:lineRule="auto"/>
              <w:ind w:left="342" w:hanging="360"/>
              <w:jc w:val="both"/>
              <w:rPr>
                <w:rFonts w:asciiTheme="majorBidi" w:hAnsiTheme="majorBidi" w:cstheme="majorBidi"/>
                <w:sz w:val="10"/>
                <w:szCs w:val="10"/>
              </w:rPr>
            </w:pPr>
          </w:p>
          <w:p w14:paraId="2FFB23CB" w14:textId="5E02CC04" w:rsidR="004C6804" w:rsidRPr="00AD3D26" w:rsidRDefault="00B27D0D" w:rsidP="000747A7">
            <w:pPr>
              <w:pStyle w:val="ListParagraph"/>
              <w:numPr>
                <w:ilvl w:val="0"/>
                <w:numId w:val="1"/>
              </w:numPr>
              <w:autoSpaceDE w:val="0"/>
              <w:autoSpaceDN w:val="0"/>
              <w:adjustRightInd w:val="0"/>
              <w:spacing w:line="276" w:lineRule="auto"/>
              <w:ind w:left="342" w:hanging="360"/>
              <w:jc w:val="both"/>
              <w:rPr>
                <w:rFonts w:asciiTheme="majorBidi" w:hAnsiTheme="majorBidi" w:cstheme="majorBidi"/>
              </w:rPr>
            </w:pPr>
            <w:r>
              <w:rPr>
                <w:rFonts w:asciiTheme="majorBidi" w:hAnsiTheme="majorBidi" w:cstheme="majorBidi"/>
              </w:rPr>
              <w:t xml:space="preserve"> </w:t>
            </w:r>
            <w:r w:rsidR="004C6804" w:rsidRPr="00AD3D26">
              <w:rPr>
                <w:rFonts w:asciiTheme="majorBidi" w:hAnsiTheme="majorBidi" w:cstheme="majorBidi"/>
              </w:rPr>
              <w:t xml:space="preserve">National Skills Standard Basic Course (Computer Office Application) - Jul-Dec, 2016 Bangladesh Technical Education Board, Dhaka. Result: A+ </w:t>
            </w:r>
          </w:p>
          <w:p w14:paraId="5098FFBB" w14:textId="77777777" w:rsidR="004C6804" w:rsidRPr="000747A7" w:rsidRDefault="004C6804" w:rsidP="000747A7">
            <w:pPr>
              <w:autoSpaceDE w:val="0"/>
              <w:autoSpaceDN w:val="0"/>
              <w:adjustRightInd w:val="0"/>
              <w:spacing w:line="276" w:lineRule="auto"/>
              <w:ind w:left="342" w:hanging="360"/>
              <w:jc w:val="both"/>
              <w:rPr>
                <w:rFonts w:asciiTheme="majorBidi" w:hAnsiTheme="majorBidi" w:cstheme="majorBidi"/>
                <w:sz w:val="8"/>
                <w:szCs w:val="8"/>
              </w:rPr>
            </w:pPr>
          </w:p>
          <w:p w14:paraId="189792BC" w14:textId="18ACDEF3" w:rsidR="004C6804" w:rsidRPr="00AD3D26" w:rsidRDefault="00B27D0D" w:rsidP="000747A7">
            <w:pPr>
              <w:pStyle w:val="ListParagraph"/>
              <w:numPr>
                <w:ilvl w:val="0"/>
                <w:numId w:val="1"/>
              </w:numPr>
              <w:autoSpaceDE w:val="0"/>
              <w:autoSpaceDN w:val="0"/>
              <w:adjustRightInd w:val="0"/>
              <w:spacing w:line="276" w:lineRule="auto"/>
              <w:ind w:left="342" w:hanging="360"/>
              <w:jc w:val="both"/>
              <w:rPr>
                <w:rFonts w:asciiTheme="majorBidi" w:hAnsiTheme="majorBidi" w:cstheme="majorBidi"/>
              </w:rPr>
            </w:pPr>
            <w:r>
              <w:rPr>
                <w:rFonts w:asciiTheme="majorBidi" w:hAnsiTheme="majorBidi" w:cstheme="majorBidi"/>
              </w:rPr>
              <w:t xml:space="preserve"> </w:t>
            </w:r>
            <w:r w:rsidR="004C6804" w:rsidRPr="00AD3D26">
              <w:rPr>
                <w:rFonts w:asciiTheme="majorBidi" w:hAnsiTheme="majorBidi" w:cstheme="majorBidi"/>
              </w:rPr>
              <w:t>Two (02) days training experience on “Basic Training on CRC”, arranged by the Department of Sociology, BSMRSTU, organized by INCIDIN Bangladesh and supported by Save the Children. Dated 26-27 April, 2014.</w:t>
            </w:r>
          </w:p>
          <w:p w14:paraId="011DBABA" w14:textId="44998486" w:rsidR="004C6804" w:rsidRPr="00C16B83" w:rsidRDefault="004C6804" w:rsidP="000747A7">
            <w:pPr>
              <w:autoSpaceDE w:val="0"/>
              <w:autoSpaceDN w:val="0"/>
              <w:adjustRightInd w:val="0"/>
              <w:spacing w:line="276" w:lineRule="auto"/>
              <w:ind w:left="342" w:hanging="360"/>
              <w:jc w:val="both"/>
              <w:rPr>
                <w:rFonts w:asciiTheme="majorBidi" w:hAnsiTheme="majorBidi" w:cstheme="majorBidi"/>
                <w:sz w:val="16"/>
                <w:szCs w:val="16"/>
              </w:rPr>
            </w:pPr>
          </w:p>
        </w:tc>
      </w:tr>
    </w:tbl>
    <w:p w14:paraId="07954597" w14:textId="3839F4BD" w:rsidR="00DF6CF4" w:rsidRDefault="00DF6CF4"/>
    <w:tbl>
      <w:tblPr>
        <w:tblStyle w:val="TableGrid"/>
        <w:tblW w:w="9185" w:type="dxa"/>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2160"/>
        <w:gridCol w:w="6210"/>
      </w:tblGrid>
      <w:tr w:rsidR="004C6804" w:rsidRPr="00AD3D26" w14:paraId="2CC6C224" w14:textId="77777777" w:rsidTr="000747A7">
        <w:tc>
          <w:tcPr>
            <w:tcW w:w="9185" w:type="dxa"/>
            <w:gridSpan w:val="3"/>
            <w:shd w:val="clear" w:color="auto" w:fill="D9D9D9" w:themeFill="background1" w:themeFillShade="D9"/>
          </w:tcPr>
          <w:p w14:paraId="4E018E8E" w14:textId="257F6F53" w:rsidR="004C6804" w:rsidRPr="00AD3D26" w:rsidRDefault="004C6804" w:rsidP="000747A7">
            <w:pPr>
              <w:spacing w:line="276" w:lineRule="auto"/>
              <w:ind w:left="-8"/>
              <w:jc w:val="both"/>
              <w:rPr>
                <w:rFonts w:asciiTheme="majorBidi" w:eastAsia="Calibri" w:hAnsiTheme="majorBidi" w:cstheme="majorBidi"/>
                <w:b/>
                <w:bCs/>
              </w:rPr>
            </w:pPr>
            <w:r>
              <w:rPr>
                <w:rFonts w:asciiTheme="majorBidi" w:eastAsia="Calibri" w:hAnsiTheme="majorBidi" w:cstheme="majorBidi"/>
                <w:b/>
                <w:bCs/>
              </w:rPr>
              <w:lastRenderedPageBreak/>
              <w:t>Research Experience</w:t>
            </w:r>
            <w:r w:rsidR="00B27D0D">
              <w:rPr>
                <w:rFonts w:asciiTheme="majorBidi" w:eastAsia="Calibri" w:hAnsiTheme="majorBidi" w:cstheme="majorBidi"/>
                <w:b/>
                <w:bCs/>
              </w:rPr>
              <w:t>s</w:t>
            </w:r>
            <w:r w:rsidR="006770DE">
              <w:rPr>
                <w:rFonts w:asciiTheme="majorBidi" w:eastAsia="Calibri" w:hAnsiTheme="majorBidi" w:cstheme="majorBidi"/>
                <w:b/>
                <w:bCs/>
              </w:rPr>
              <w:t xml:space="preserve"> (Academic)</w:t>
            </w:r>
          </w:p>
        </w:tc>
      </w:tr>
      <w:tr w:rsidR="004C6804" w:rsidRPr="00AD3D26" w14:paraId="0A3D308A" w14:textId="77777777" w:rsidTr="000747A7">
        <w:trPr>
          <w:trHeight w:val="7029"/>
        </w:trPr>
        <w:tc>
          <w:tcPr>
            <w:tcW w:w="815" w:type="dxa"/>
          </w:tcPr>
          <w:p w14:paraId="17D3C5BA" w14:textId="77777777" w:rsidR="004C6804" w:rsidRPr="00AD3D26" w:rsidRDefault="004C6804" w:rsidP="000A1E0D">
            <w:pPr>
              <w:spacing w:line="276" w:lineRule="auto"/>
              <w:rPr>
                <w:rFonts w:asciiTheme="majorBidi" w:hAnsiTheme="majorBidi" w:cstheme="majorBidi"/>
                <w:b/>
                <w:bCs/>
              </w:rPr>
            </w:pPr>
          </w:p>
        </w:tc>
        <w:tc>
          <w:tcPr>
            <w:tcW w:w="8370" w:type="dxa"/>
            <w:gridSpan w:val="2"/>
          </w:tcPr>
          <w:p w14:paraId="1D833CF8" w14:textId="6C48B079" w:rsidR="004C6804" w:rsidRPr="0085714C" w:rsidRDefault="00B70E3C" w:rsidP="000A1E0D">
            <w:pPr>
              <w:autoSpaceDE w:val="0"/>
              <w:autoSpaceDN w:val="0"/>
              <w:adjustRightInd w:val="0"/>
              <w:spacing w:line="276" w:lineRule="auto"/>
              <w:jc w:val="both"/>
              <w:rPr>
                <w:rFonts w:asciiTheme="majorBidi" w:hAnsiTheme="majorBidi" w:cstheme="majorBidi"/>
                <w:b/>
                <w:bCs/>
                <w:i/>
                <w:iCs/>
              </w:rPr>
            </w:pPr>
            <w:r>
              <w:rPr>
                <w:rFonts w:asciiTheme="majorBidi" w:hAnsiTheme="majorBidi" w:cstheme="majorBidi"/>
                <w:b/>
                <w:bCs/>
                <w:i/>
                <w:iCs/>
              </w:rPr>
              <w:t>Thesis (Master</w:t>
            </w:r>
            <w:r w:rsidR="004C6804" w:rsidRPr="0085714C">
              <w:rPr>
                <w:rFonts w:asciiTheme="majorBidi" w:hAnsiTheme="majorBidi" w:cstheme="majorBidi"/>
                <w:b/>
                <w:bCs/>
                <w:i/>
                <w:iCs/>
              </w:rPr>
              <w:t xml:space="preserve"> Level)</w:t>
            </w:r>
          </w:p>
          <w:p w14:paraId="4EC6CAD6" w14:textId="77777777" w:rsidR="004C6804" w:rsidRPr="0085714C" w:rsidRDefault="004C6804" w:rsidP="000A1E0D">
            <w:pPr>
              <w:autoSpaceDE w:val="0"/>
              <w:autoSpaceDN w:val="0"/>
              <w:adjustRightInd w:val="0"/>
              <w:spacing w:line="276" w:lineRule="auto"/>
              <w:jc w:val="both"/>
              <w:rPr>
                <w:b/>
                <w:bCs/>
                <w:sz w:val="23"/>
                <w:szCs w:val="23"/>
              </w:rPr>
            </w:pPr>
            <w:r w:rsidRPr="0085714C">
              <w:rPr>
                <w:b/>
                <w:bCs/>
                <w:sz w:val="23"/>
                <w:szCs w:val="23"/>
              </w:rPr>
              <w:t>ICTs, Youths and Culture: A Sociological Study of Bangabandhu Sheikh Mujibur Rahman Science and Technology University, Gopalganj, Bangladesh</w:t>
            </w:r>
          </w:p>
          <w:p w14:paraId="3B605E4A" w14:textId="77777777" w:rsidR="004C6804" w:rsidRPr="0085714C" w:rsidRDefault="004C6804" w:rsidP="000A1E0D">
            <w:pPr>
              <w:autoSpaceDE w:val="0"/>
              <w:autoSpaceDN w:val="0"/>
              <w:adjustRightInd w:val="0"/>
              <w:spacing w:line="276" w:lineRule="auto"/>
              <w:jc w:val="both"/>
            </w:pPr>
            <w:r w:rsidRPr="0085714C">
              <w:t>This thesis is supervised by Md Abdur Rashid, Associate Professor, Department of Sociology, Hajee Mohammad Danesh Science and Technology University, Dinajpur and Co-supervised by Shamsul Arefin, Lecturer, Department of Sociology, Bangabandhu Sheikh Mujibur Rahman Science and Technology University, Gopalganj.</w:t>
            </w:r>
          </w:p>
          <w:p w14:paraId="7B0E21F5" w14:textId="77777777" w:rsidR="004C6804" w:rsidRPr="00562E88" w:rsidRDefault="004C6804" w:rsidP="000A1E0D">
            <w:pPr>
              <w:autoSpaceDE w:val="0"/>
              <w:autoSpaceDN w:val="0"/>
              <w:adjustRightInd w:val="0"/>
              <w:spacing w:line="276" w:lineRule="auto"/>
              <w:jc w:val="both"/>
              <w:rPr>
                <w:sz w:val="18"/>
                <w:szCs w:val="18"/>
              </w:rPr>
            </w:pPr>
          </w:p>
          <w:p w14:paraId="6839B57A" w14:textId="1993BCC1" w:rsidR="004C6804" w:rsidRPr="0085714C" w:rsidRDefault="004C6804" w:rsidP="000A1E0D">
            <w:pPr>
              <w:autoSpaceDE w:val="0"/>
              <w:autoSpaceDN w:val="0"/>
              <w:adjustRightInd w:val="0"/>
              <w:spacing w:line="276" w:lineRule="auto"/>
              <w:jc w:val="both"/>
              <w:rPr>
                <w:b/>
                <w:bCs/>
                <w:i/>
                <w:iCs/>
              </w:rPr>
            </w:pPr>
            <w:r w:rsidRPr="0085714C">
              <w:rPr>
                <w:b/>
                <w:bCs/>
                <w:i/>
                <w:iCs/>
              </w:rPr>
              <w:t>Research Monograph (Hons Level)</w:t>
            </w:r>
          </w:p>
          <w:p w14:paraId="08F404BB" w14:textId="77777777" w:rsidR="004C6804" w:rsidRPr="0085714C" w:rsidRDefault="004C6804" w:rsidP="000A1E0D">
            <w:pPr>
              <w:autoSpaceDE w:val="0"/>
              <w:autoSpaceDN w:val="0"/>
              <w:adjustRightInd w:val="0"/>
              <w:spacing w:line="276" w:lineRule="auto"/>
              <w:jc w:val="both"/>
              <w:rPr>
                <w:b/>
                <w:bCs/>
                <w:sz w:val="23"/>
                <w:szCs w:val="23"/>
              </w:rPr>
            </w:pPr>
            <w:r w:rsidRPr="0085714C">
              <w:rPr>
                <w:b/>
                <w:bCs/>
                <w:sz w:val="23"/>
                <w:szCs w:val="23"/>
              </w:rPr>
              <w:t>The Changing Nature of Urban Youth Culture in Bangladesh through the use of Information and Communication Technologies: A Sociological Assessment</w:t>
            </w:r>
          </w:p>
          <w:p w14:paraId="146633A2" w14:textId="77777777" w:rsidR="004C6804" w:rsidRPr="0085714C" w:rsidRDefault="004C6804" w:rsidP="000A1E0D">
            <w:pPr>
              <w:autoSpaceDE w:val="0"/>
              <w:autoSpaceDN w:val="0"/>
              <w:adjustRightInd w:val="0"/>
              <w:spacing w:line="276" w:lineRule="auto"/>
              <w:jc w:val="both"/>
            </w:pPr>
            <w:r w:rsidRPr="0085714C">
              <w:rPr>
                <w:rFonts w:asciiTheme="majorBidi" w:hAnsiTheme="majorBidi" w:cstheme="majorBidi"/>
              </w:rPr>
              <w:t xml:space="preserve">This monograph is supervised by Md. Anisur Rahaman, Assistant Professor, </w:t>
            </w:r>
            <w:r w:rsidRPr="0085714C">
              <w:t xml:space="preserve">Department of Sociology, Bangabandhu Sheikh Mujibur Rahman Science and Technology University, Gopalganj. </w:t>
            </w:r>
          </w:p>
          <w:p w14:paraId="2FD77C15" w14:textId="77777777" w:rsidR="004C6804" w:rsidRPr="00562E88" w:rsidRDefault="004C6804" w:rsidP="000A1E0D">
            <w:pPr>
              <w:autoSpaceDE w:val="0"/>
              <w:autoSpaceDN w:val="0"/>
              <w:adjustRightInd w:val="0"/>
              <w:spacing w:line="276" w:lineRule="auto"/>
              <w:jc w:val="both"/>
              <w:rPr>
                <w:sz w:val="18"/>
                <w:szCs w:val="18"/>
              </w:rPr>
            </w:pPr>
          </w:p>
          <w:p w14:paraId="78C00E3D" w14:textId="77777777" w:rsidR="004C6804" w:rsidRPr="0085714C" w:rsidRDefault="004C6804" w:rsidP="000A1E0D">
            <w:pPr>
              <w:autoSpaceDE w:val="0"/>
              <w:autoSpaceDN w:val="0"/>
              <w:adjustRightInd w:val="0"/>
              <w:spacing w:line="276" w:lineRule="auto"/>
              <w:jc w:val="both"/>
              <w:rPr>
                <w:b/>
                <w:bCs/>
                <w:i/>
                <w:iCs/>
              </w:rPr>
            </w:pPr>
            <w:r w:rsidRPr="0085714C">
              <w:rPr>
                <w:b/>
                <w:bCs/>
                <w:i/>
                <w:iCs/>
              </w:rPr>
              <w:t>Field Report (Hons Level)</w:t>
            </w:r>
          </w:p>
          <w:p w14:paraId="7AEF277A" w14:textId="77777777" w:rsidR="004C6804" w:rsidRPr="0085714C" w:rsidRDefault="004C6804" w:rsidP="000A1E0D">
            <w:pPr>
              <w:autoSpaceDE w:val="0"/>
              <w:autoSpaceDN w:val="0"/>
              <w:adjustRightInd w:val="0"/>
              <w:spacing w:line="276" w:lineRule="auto"/>
              <w:jc w:val="both"/>
              <w:rPr>
                <w:rFonts w:asciiTheme="majorBidi" w:hAnsiTheme="majorBidi" w:cstheme="majorBidi"/>
                <w:b/>
                <w:bCs/>
              </w:rPr>
            </w:pPr>
            <w:r w:rsidRPr="0085714C">
              <w:rPr>
                <w:b/>
                <w:bCs/>
              </w:rPr>
              <w:t>An Impact Assessment of the Trend of the Life Patterns of Nomadic Bede Community in South-Western Part of Bangladesh: A Sociological Analysis</w:t>
            </w:r>
          </w:p>
          <w:p w14:paraId="32553774" w14:textId="4CB1E5B1" w:rsidR="00733EE1" w:rsidRPr="00DF6CF4" w:rsidRDefault="004C6804" w:rsidP="00DF6CF4">
            <w:pPr>
              <w:autoSpaceDE w:val="0"/>
              <w:autoSpaceDN w:val="0"/>
              <w:adjustRightInd w:val="0"/>
              <w:spacing w:line="276" w:lineRule="auto"/>
              <w:jc w:val="both"/>
            </w:pPr>
            <w:r w:rsidRPr="0085714C">
              <w:rPr>
                <w:rFonts w:asciiTheme="majorBidi" w:hAnsiTheme="majorBidi" w:cstheme="majorBidi"/>
              </w:rPr>
              <w:t xml:space="preserve">This field work is supervised by Md. Anisur Rahaman, Assistant Professor, </w:t>
            </w:r>
            <w:r w:rsidRPr="0085714C">
              <w:t>Department of Sociology, Bangabandhu Sheikh Mujibur Rahman Science and Technology University, Gopalganj.</w:t>
            </w:r>
          </w:p>
        </w:tc>
      </w:tr>
      <w:tr w:rsidR="006770DE" w:rsidRPr="00AD3D26" w14:paraId="6E6463A9" w14:textId="77777777" w:rsidTr="000747A7">
        <w:tc>
          <w:tcPr>
            <w:tcW w:w="9185" w:type="dxa"/>
            <w:gridSpan w:val="3"/>
            <w:shd w:val="clear" w:color="auto" w:fill="D9D9D9" w:themeFill="background1" w:themeFillShade="D9"/>
          </w:tcPr>
          <w:p w14:paraId="7D95943A" w14:textId="77777777" w:rsidR="006770DE" w:rsidRPr="0085714C" w:rsidRDefault="006770DE" w:rsidP="000747A7">
            <w:pPr>
              <w:autoSpaceDE w:val="0"/>
              <w:autoSpaceDN w:val="0"/>
              <w:adjustRightInd w:val="0"/>
              <w:spacing w:line="276" w:lineRule="auto"/>
              <w:jc w:val="both"/>
              <w:rPr>
                <w:rFonts w:asciiTheme="majorBidi" w:hAnsiTheme="majorBidi" w:cstheme="majorBidi"/>
                <w:b/>
                <w:bCs/>
              </w:rPr>
            </w:pPr>
            <w:r>
              <w:rPr>
                <w:rFonts w:asciiTheme="majorBidi" w:hAnsiTheme="majorBidi" w:cstheme="majorBidi"/>
                <w:b/>
                <w:bCs/>
              </w:rPr>
              <w:t>Research and Projects Experiences</w:t>
            </w:r>
          </w:p>
        </w:tc>
      </w:tr>
      <w:tr w:rsidR="006770DE" w:rsidRPr="00AD3D26" w14:paraId="753B451B" w14:textId="77777777" w:rsidTr="006770DE">
        <w:tc>
          <w:tcPr>
            <w:tcW w:w="815" w:type="dxa"/>
          </w:tcPr>
          <w:p w14:paraId="1C504E7F" w14:textId="77777777" w:rsidR="006770DE" w:rsidRPr="00AD3D26" w:rsidRDefault="006770DE" w:rsidP="006770DE">
            <w:pPr>
              <w:spacing w:line="276" w:lineRule="auto"/>
              <w:rPr>
                <w:rFonts w:asciiTheme="majorBidi" w:hAnsiTheme="majorBidi" w:cstheme="majorBidi"/>
                <w:b/>
                <w:bCs/>
              </w:rPr>
            </w:pPr>
          </w:p>
        </w:tc>
        <w:tc>
          <w:tcPr>
            <w:tcW w:w="8370" w:type="dxa"/>
            <w:gridSpan w:val="2"/>
          </w:tcPr>
          <w:p w14:paraId="4FE01A9A" w14:textId="77777777" w:rsidR="006770DE" w:rsidRDefault="006770DE" w:rsidP="006770DE">
            <w:pPr>
              <w:autoSpaceDE w:val="0"/>
              <w:autoSpaceDN w:val="0"/>
              <w:adjustRightInd w:val="0"/>
              <w:spacing w:line="276" w:lineRule="auto"/>
              <w:jc w:val="both"/>
              <w:rPr>
                <w:rFonts w:asciiTheme="majorBidi" w:hAnsiTheme="majorBidi" w:cstheme="majorBidi"/>
                <w:b/>
                <w:bCs/>
              </w:rPr>
            </w:pPr>
            <w:r>
              <w:rPr>
                <w:rFonts w:asciiTheme="majorBidi" w:hAnsiTheme="majorBidi" w:cstheme="majorBidi"/>
                <w:b/>
                <w:bCs/>
              </w:rPr>
              <w:t xml:space="preserve">Research Assistant </w:t>
            </w:r>
            <w:r w:rsidRPr="0085714C">
              <w:rPr>
                <w:rFonts w:asciiTheme="majorBidi" w:hAnsiTheme="majorBidi" w:cstheme="majorBidi"/>
                <w:b/>
                <w:bCs/>
              </w:rPr>
              <w:t>(</w:t>
            </w:r>
            <w:r>
              <w:rPr>
                <w:rFonts w:asciiTheme="majorBidi" w:hAnsiTheme="majorBidi" w:cstheme="majorBidi"/>
                <w:b/>
                <w:bCs/>
              </w:rPr>
              <w:t>April</w:t>
            </w:r>
            <w:r w:rsidRPr="0085714C">
              <w:rPr>
                <w:rFonts w:asciiTheme="majorBidi" w:hAnsiTheme="majorBidi" w:cstheme="majorBidi"/>
                <w:b/>
                <w:bCs/>
              </w:rPr>
              <w:t xml:space="preserve"> 20</w:t>
            </w:r>
            <w:r>
              <w:rPr>
                <w:rFonts w:asciiTheme="majorBidi" w:hAnsiTheme="majorBidi" w:cstheme="majorBidi"/>
                <w:b/>
                <w:bCs/>
              </w:rPr>
              <w:t>18</w:t>
            </w:r>
            <w:r w:rsidRPr="0085714C">
              <w:rPr>
                <w:rFonts w:asciiTheme="majorBidi" w:hAnsiTheme="majorBidi" w:cstheme="majorBidi"/>
                <w:b/>
                <w:bCs/>
              </w:rPr>
              <w:t xml:space="preserve"> – </w:t>
            </w:r>
            <w:r>
              <w:rPr>
                <w:rFonts w:asciiTheme="majorBidi" w:hAnsiTheme="majorBidi" w:cstheme="majorBidi"/>
                <w:b/>
                <w:bCs/>
              </w:rPr>
              <w:t>December</w:t>
            </w:r>
            <w:r w:rsidRPr="0085714C">
              <w:rPr>
                <w:rFonts w:asciiTheme="majorBidi" w:hAnsiTheme="majorBidi" w:cstheme="majorBidi"/>
                <w:b/>
                <w:bCs/>
              </w:rPr>
              <w:t xml:space="preserve"> 20</w:t>
            </w:r>
            <w:r>
              <w:rPr>
                <w:rFonts w:asciiTheme="majorBidi" w:hAnsiTheme="majorBidi" w:cstheme="majorBidi"/>
                <w:b/>
                <w:bCs/>
              </w:rPr>
              <w:t>18</w:t>
            </w:r>
            <w:r w:rsidRPr="0085714C">
              <w:rPr>
                <w:rFonts w:asciiTheme="majorBidi" w:hAnsiTheme="majorBidi" w:cstheme="majorBidi"/>
                <w:b/>
                <w:bCs/>
              </w:rPr>
              <w:t>)</w:t>
            </w:r>
          </w:p>
          <w:p w14:paraId="63697630" w14:textId="77777777" w:rsidR="006770DE" w:rsidRDefault="006770DE" w:rsidP="006770DE">
            <w:pPr>
              <w:autoSpaceDE w:val="0"/>
              <w:autoSpaceDN w:val="0"/>
              <w:adjustRightInd w:val="0"/>
              <w:spacing w:line="276" w:lineRule="auto"/>
              <w:jc w:val="both"/>
              <w:rPr>
                <w:rFonts w:asciiTheme="majorBidi" w:hAnsiTheme="majorBidi" w:cstheme="majorBidi"/>
              </w:rPr>
            </w:pPr>
            <w:r>
              <w:rPr>
                <w:rFonts w:asciiTheme="majorBidi" w:hAnsiTheme="majorBidi" w:cstheme="majorBidi"/>
              </w:rPr>
              <w:t>W</w:t>
            </w:r>
            <w:r w:rsidRPr="0085714C">
              <w:rPr>
                <w:rFonts w:asciiTheme="majorBidi" w:hAnsiTheme="majorBidi" w:cstheme="majorBidi"/>
              </w:rPr>
              <w:t xml:space="preserve">orked as </w:t>
            </w:r>
            <w:r>
              <w:rPr>
                <w:rFonts w:asciiTheme="majorBidi" w:hAnsiTheme="majorBidi" w:cstheme="majorBidi"/>
              </w:rPr>
              <w:t>R</w:t>
            </w:r>
            <w:r w:rsidRPr="0085714C">
              <w:rPr>
                <w:rFonts w:asciiTheme="majorBidi" w:hAnsiTheme="majorBidi" w:cstheme="majorBidi"/>
              </w:rPr>
              <w:t xml:space="preserve">esearch </w:t>
            </w:r>
            <w:r>
              <w:rPr>
                <w:rFonts w:asciiTheme="majorBidi" w:hAnsiTheme="majorBidi" w:cstheme="majorBidi"/>
              </w:rPr>
              <w:t>A</w:t>
            </w:r>
            <w:r w:rsidRPr="0085714C">
              <w:rPr>
                <w:rFonts w:asciiTheme="majorBidi" w:hAnsiTheme="majorBidi" w:cstheme="majorBidi"/>
              </w:rPr>
              <w:t>ssistant</w:t>
            </w:r>
            <w:r>
              <w:rPr>
                <w:rFonts w:asciiTheme="majorBidi" w:hAnsiTheme="majorBidi" w:cstheme="majorBidi"/>
              </w:rPr>
              <w:t xml:space="preserve"> of the research project entitled </w:t>
            </w:r>
            <w:r w:rsidRPr="00DF6CF4">
              <w:rPr>
                <w:rFonts w:asciiTheme="majorBidi" w:hAnsiTheme="majorBidi" w:cstheme="majorBidi"/>
                <w:b/>
                <w:bCs/>
                <w:i/>
                <w:iCs/>
              </w:rPr>
              <w:t>“</w:t>
            </w:r>
            <w:r w:rsidRPr="00DF6CF4">
              <w:rPr>
                <w:rFonts w:asciiTheme="majorBidi" w:eastAsia="Calibri" w:hAnsiTheme="majorBidi" w:cstheme="majorBidi"/>
                <w:b/>
                <w:bCs/>
                <w:i/>
                <w:iCs/>
              </w:rPr>
              <w:t>Students View Towards Religion-based Terrorism: A Study on Hajee Mohammad Danesh Science and Technology University (HSTU), Dinajpur, Bangladesh”</w:t>
            </w:r>
            <w:r>
              <w:rPr>
                <w:rFonts w:asciiTheme="majorBidi" w:eastAsia="Calibri" w:hAnsiTheme="majorBidi" w:cstheme="majorBidi"/>
                <w:b/>
                <w:bCs/>
              </w:rPr>
              <w:t xml:space="preserve"> </w:t>
            </w:r>
            <w:r>
              <w:rPr>
                <w:color w:val="222222"/>
              </w:rPr>
              <w:t xml:space="preserve">carried out by Md Abdur Rashid, </w:t>
            </w:r>
            <w:r w:rsidRPr="0085714C">
              <w:rPr>
                <w:rFonts w:asciiTheme="majorBidi" w:hAnsiTheme="majorBidi" w:cstheme="majorBidi"/>
              </w:rPr>
              <w:t xml:space="preserve">Associate Professor and Chairman, Department of Sociology, Hajee Mohammad Danesh Science and Technology University, Dinajpur. This </w:t>
            </w:r>
            <w:r>
              <w:rPr>
                <w:rFonts w:asciiTheme="majorBidi" w:hAnsiTheme="majorBidi" w:cstheme="majorBidi"/>
              </w:rPr>
              <w:t>project is funded b</w:t>
            </w:r>
            <w:r w:rsidRPr="00D93A95">
              <w:rPr>
                <w:rFonts w:asciiTheme="majorBidi" w:hAnsiTheme="majorBidi" w:cstheme="majorBidi"/>
              </w:rPr>
              <w:t>y Institute of Research and Training (IRT)</w:t>
            </w:r>
            <w:r>
              <w:rPr>
                <w:rFonts w:asciiTheme="majorBidi" w:hAnsiTheme="majorBidi" w:cstheme="majorBidi"/>
              </w:rPr>
              <w:t>, HSTU, Dinajpur. Project Budget 90000 BDT.</w:t>
            </w:r>
          </w:p>
          <w:p w14:paraId="5FE7ED05" w14:textId="77777777" w:rsidR="006770DE" w:rsidRPr="00562E88" w:rsidRDefault="006770DE" w:rsidP="006770DE">
            <w:pPr>
              <w:autoSpaceDE w:val="0"/>
              <w:autoSpaceDN w:val="0"/>
              <w:adjustRightInd w:val="0"/>
              <w:spacing w:line="276" w:lineRule="auto"/>
              <w:jc w:val="both"/>
              <w:rPr>
                <w:rFonts w:asciiTheme="majorBidi" w:hAnsiTheme="majorBidi" w:cstheme="majorBidi"/>
                <w:sz w:val="18"/>
                <w:szCs w:val="18"/>
              </w:rPr>
            </w:pPr>
          </w:p>
          <w:p w14:paraId="5F7CD3FF" w14:textId="77777777" w:rsidR="006770DE" w:rsidRDefault="006770DE" w:rsidP="006770DE">
            <w:pPr>
              <w:autoSpaceDE w:val="0"/>
              <w:autoSpaceDN w:val="0"/>
              <w:adjustRightInd w:val="0"/>
              <w:spacing w:line="276" w:lineRule="auto"/>
              <w:jc w:val="both"/>
              <w:rPr>
                <w:rFonts w:asciiTheme="majorBidi" w:hAnsiTheme="majorBidi" w:cstheme="majorBidi"/>
                <w:b/>
                <w:bCs/>
              </w:rPr>
            </w:pPr>
            <w:r>
              <w:rPr>
                <w:rFonts w:asciiTheme="majorBidi" w:hAnsiTheme="majorBidi" w:cstheme="majorBidi"/>
                <w:b/>
                <w:bCs/>
              </w:rPr>
              <w:t xml:space="preserve">Research Assistant </w:t>
            </w:r>
            <w:r w:rsidRPr="0085714C">
              <w:rPr>
                <w:rFonts w:asciiTheme="majorBidi" w:hAnsiTheme="majorBidi" w:cstheme="majorBidi"/>
                <w:b/>
                <w:bCs/>
              </w:rPr>
              <w:t>(</w:t>
            </w:r>
            <w:r>
              <w:rPr>
                <w:rFonts w:asciiTheme="majorBidi" w:hAnsiTheme="majorBidi" w:cstheme="majorBidi"/>
                <w:b/>
                <w:bCs/>
              </w:rPr>
              <w:t>January</w:t>
            </w:r>
            <w:r w:rsidRPr="0085714C">
              <w:rPr>
                <w:rFonts w:asciiTheme="majorBidi" w:hAnsiTheme="majorBidi" w:cstheme="majorBidi"/>
                <w:b/>
                <w:bCs/>
              </w:rPr>
              <w:t xml:space="preserve"> 20</w:t>
            </w:r>
            <w:r>
              <w:rPr>
                <w:rFonts w:asciiTheme="majorBidi" w:hAnsiTheme="majorBidi" w:cstheme="majorBidi"/>
                <w:b/>
                <w:bCs/>
              </w:rPr>
              <w:t>19</w:t>
            </w:r>
            <w:r w:rsidRPr="0085714C">
              <w:rPr>
                <w:rFonts w:asciiTheme="majorBidi" w:hAnsiTheme="majorBidi" w:cstheme="majorBidi"/>
                <w:b/>
                <w:bCs/>
              </w:rPr>
              <w:t xml:space="preserve"> – </w:t>
            </w:r>
            <w:r>
              <w:rPr>
                <w:rFonts w:asciiTheme="majorBidi" w:hAnsiTheme="majorBidi" w:cstheme="majorBidi"/>
                <w:b/>
                <w:bCs/>
              </w:rPr>
              <w:t>December</w:t>
            </w:r>
            <w:r w:rsidRPr="0085714C">
              <w:rPr>
                <w:rFonts w:asciiTheme="majorBidi" w:hAnsiTheme="majorBidi" w:cstheme="majorBidi"/>
                <w:b/>
                <w:bCs/>
              </w:rPr>
              <w:t xml:space="preserve"> 20</w:t>
            </w:r>
            <w:r>
              <w:rPr>
                <w:rFonts w:asciiTheme="majorBidi" w:hAnsiTheme="majorBidi" w:cstheme="majorBidi"/>
                <w:b/>
                <w:bCs/>
              </w:rPr>
              <w:t>19</w:t>
            </w:r>
            <w:r w:rsidRPr="0085714C">
              <w:rPr>
                <w:rFonts w:asciiTheme="majorBidi" w:hAnsiTheme="majorBidi" w:cstheme="majorBidi"/>
                <w:b/>
                <w:bCs/>
              </w:rPr>
              <w:t>)</w:t>
            </w:r>
          </w:p>
          <w:p w14:paraId="52DDCF27" w14:textId="5469691D" w:rsidR="006770DE" w:rsidRDefault="006770DE" w:rsidP="006770DE">
            <w:pPr>
              <w:autoSpaceDE w:val="0"/>
              <w:autoSpaceDN w:val="0"/>
              <w:adjustRightInd w:val="0"/>
              <w:spacing w:line="276" w:lineRule="auto"/>
              <w:jc w:val="both"/>
              <w:rPr>
                <w:rFonts w:asciiTheme="majorBidi" w:hAnsiTheme="majorBidi" w:cstheme="majorBidi"/>
              </w:rPr>
            </w:pPr>
            <w:r>
              <w:rPr>
                <w:rFonts w:asciiTheme="majorBidi" w:hAnsiTheme="majorBidi" w:cstheme="majorBidi"/>
              </w:rPr>
              <w:t>W</w:t>
            </w:r>
            <w:r w:rsidRPr="0085714C">
              <w:rPr>
                <w:rFonts w:asciiTheme="majorBidi" w:hAnsiTheme="majorBidi" w:cstheme="majorBidi"/>
              </w:rPr>
              <w:t xml:space="preserve">orked as </w:t>
            </w:r>
            <w:r>
              <w:rPr>
                <w:rFonts w:asciiTheme="majorBidi" w:hAnsiTheme="majorBidi" w:cstheme="majorBidi"/>
              </w:rPr>
              <w:t>R</w:t>
            </w:r>
            <w:r w:rsidRPr="0085714C">
              <w:rPr>
                <w:rFonts w:asciiTheme="majorBidi" w:hAnsiTheme="majorBidi" w:cstheme="majorBidi"/>
              </w:rPr>
              <w:t xml:space="preserve">esearch </w:t>
            </w:r>
            <w:r>
              <w:rPr>
                <w:rFonts w:asciiTheme="majorBidi" w:hAnsiTheme="majorBidi" w:cstheme="majorBidi"/>
              </w:rPr>
              <w:t>A</w:t>
            </w:r>
            <w:r w:rsidRPr="0085714C">
              <w:rPr>
                <w:rFonts w:asciiTheme="majorBidi" w:hAnsiTheme="majorBidi" w:cstheme="majorBidi"/>
              </w:rPr>
              <w:t>ss</w:t>
            </w:r>
            <w:r>
              <w:rPr>
                <w:rFonts w:asciiTheme="majorBidi" w:hAnsiTheme="majorBidi" w:cstheme="majorBidi"/>
              </w:rPr>
              <w:t xml:space="preserve">istant of the research project entitled </w:t>
            </w:r>
            <w:r w:rsidRPr="00DF6CF4">
              <w:rPr>
                <w:rFonts w:asciiTheme="majorBidi" w:hAnsiTheme="majorBidi" w:cstheme="majorBidi"/>
                <w:b/>
                <w:bCs/>
                <w:i/>
                <w:iCs/>
              </w:rPr>
              <w:t>“</w:t>
            </w:r>
            <w:r w:rsidRPr="00DF6CF4">
              <w:rPr>
                <w:b/>
                <w:bCs/>
                <w:i/>
                <w:iCs/>
              </w:rPr>
              <w:t>ICTs And Empowerment: A Sociological Study on the Women in Existing Gender Relations in Rural Bangladesh</w:t>
            </w:r>
            <w:r w:rsidRPr="00DF6CF4">
              <w:rPr>
                <w:rFonts w:asciiTheme="majorBidi" w:eastAsia="Calibri" w:hAnsiTheme="majorBidi" w:cstheme="majorBidi"/>
                <w:b/>
                <w:bCs/>
                <w:i/>
                <w:iCs/>
              </w:rPr>
              <w:t>”</w:t>
            </w:r>
            <w:r>
              <w:rPr>
                <w:rFonts w:asciiTheme="majorBidi" w:eastAsia="Calibri" w:hAnsiTheme="majorBidi" w:cstheme="majorBidi"/>
                <w:b/>
                <w:bCs/>
              </w:rPr>
              <w:t xml:space="preserve"> </w:t>
            </w:r>
            <w:r>
              <w:rPr>
                <w:color w:val="222222"/>
              </w:rPr>
              <w:t xml:space="preserve">carried out by Md Abdur Rashid, </w:t>
            </w:r>
            <w:r w:rsidRPr="0085714C">
              <w:rPr>
                <w:rFonts w:asciiTheme="majorBidi" w:hAnsiTheme="majorBidi" w:cstheme="majorBidi"/>
              </w:rPr>
              <w:t xml:space="preserve">Associate Professor and Chairman, Department of Sociology, Hajee Mohammad Danesh Science and Technology University, Dinajpur. This </w:t>
            </w:r>
            <w:r>
              <w:rPr>
                <w:rFonts w:asciiTheme="majorBidi" w:hAnsiTheme="majorBidi" w:cstheme="majorBidi"/>
              </w:rPr>
              <w:t>project is funded b</w:t>
            </w:r>
            <w:r w:rsidRPr="00D93A95">
              <w:rPr>
                <w:rFonts w:asciiTheme="majorBidi" w:hAnsiTheme="majorBidi" w:cstheme="majorBidi"/>
              </w:rPr>
              <w:t>y Institute of Research and Training (IRT)</w:t>
            </w:r>
            <w:r>
              <w:rPr>
                <w:rFonts w:asciiTheme="majorBidi" w:hAnsiTheme="majorBidi" w:cstheme="majorBidi"/>
              </w:rPr>
              <w:t>, HSTU, Dinajpur. Project Budget 96000 BDT.</w:t>
            </w:r>
          </w:p>
          <w:p w14:paraId="6AF24E88" w14:textId="77777777" w:rsidR="00DF6CF4" w:rsidRPr="000747A7" w:rsidRDefault="00DF6CF4" w:rsidP="006770DE">
            <w:pPr>
              <w:autoSpaceDE w:val="0"/>
              <w:autoSpaceDN w:val="0"/>
              <w:adjustRightInd w:val="0"/>
              <w:spacing w:line="276" w:lineRule="auto"/>
              <w:jc w:val="both"/>
              <w:rPr>
                <w:rFonts w:asciiTheme="majorBidi" w:hAnsiTheme="majorBidi" w:cstheme="majorBidi"/>
                <w:sz w:val="22"/>
                <w:szCs w:val="22"/>
              </w:rPr>
            </w:pPr>
          </w:p>
          <w:p w14:paraId="7B4F631C" w14:textId="3BC367C6" w:rsidR="006770DE" w:rsidRPr="0085714C" w:rsidRDefault="006770DE" w:rsidP="00DF6CF4">
            <w:pPr>
              <w:autoSpaceDE w:val="0"/>
              <w:autoSpaceDN w:val="0"/>
              <w:adjustRightInd w:val="0"/>
              <w:spacing w:line="276" w:lineRule="auto"/>
              <w:jc w:val="both"/>
              <w:rPr>
                <w:rFonts w:asciiTheme="majorBidi" w:hAnsiTheme="majorBidi" w:cstheme="majorBidi"/>
                <w:b/>
                <w:bCs/>
              </w:rPr>
            </w:pPr>
            <w:r w:rsidRPr="0085714C">
              <w:rPr>
                <w:rFonts w:asciiTheme="majorBidi" w:hAnsiTheme="majorBidi" w:cstheme="majorBidi"/>
                <w:b/>
                <w:bCs/>
              </w:rPr>
              <w:t>LG Ambassador in ‘Ambassador Program 2019’ (December 2019 – July 2020)</w:t>
            </w:r>
          </w:p>
          <w:p w14:paraId="2F9A210F" w14:textId="77777777" w:rsidR="006770DE" w:rsidRPr="0085714C" w:rsidRDefault="006770DE" w:rsidP="006770DE">
            <w:pPr>
              <w:spacing w:line="276" w:lineRule="auto"/>
              <w:ind w:left="-8"/>
              <w:jc w:val="both"/>
              <w:rPr>
                <w:rFonts w:asciiTheme="majorBidi" w:hAnsiTheme="majorBidi" w:cstheme="majorBidi"/>
              </w:rPr>
            </w:pPr>
            <w:r w:rsidRPr="0085714C">
              <w:rPr>
                <w:rFonts w:asciiTheme="majorBidi" w:hAnsiTheme="majorBidi" w:cstheme="majorBidi"/>
              </w:rPr>
              <w:lastRenderedPageBreak/>
              <w:t xml:space="preserve">It </w:t>
            </w:r>
            <w:r>
              <w:rPr>
                <w:rFonts w:asciiTheme="majorBidi" w:hAnsiTheme="majorBidi" w:cstheme="majorBidi"/>
              </w:rPr>
              <w:t>was</w:t>
            </w:r>
            <w:r w:rsidRPr="0085714C">
              <w:rPr>
                <w:rFonts w:asciiTheme="majorBidi" w:hAnsiTheme="majorBidi" w:cstheme="majorBidi"/>
              </w:rPr>
              <w:t xml:space="preserve"> about the sheep giving project for </w:t>
            </w:r>
            <w:r>
              <w:rPr>
                <w:rFonts w:asciiTheme="majorBidi" w:hAnsiTheme="majorBidi" w:cstheme="majorBidi"/>
              </w:rPr>
              <w:t xml:space="preserve">the </w:t>
            </w:r>
            <w:r w:rsidRPr="0085714C">
              <w:rPr>
                <w:rFonts w:asciiTheme="majorBidi" w:hAnsiTheme="majorBidi" w:cstheme="majorBidi"/>
              </w:rPr>
              <w:t>socio-economic development of Hijra population (Third Gender) of Dinajpur district</w:t>
            </w:r>
            <w:r>
              <w:rPr>
                <w:rFonts w:asciiTheme="majorBidi" w:hAnsiTheme="majorBidi" w:cstheme="majorBidi"/>
              </w:rPr>
              <w:t>. LG provides the amount of BDT</w:t>
            </w:r>
            <w:r w:rsidRPr="0085714C">
              <w:rPr>
                <w:rFonts w:asciiTheme="majorBidi" w:hAnsiTheme="majorBidi" w:cstheme="majorBidi"/>
              </w:rPr>
              <w:t xml:space="preserve"> 450,000 for above social project implementation.  </w:t>
            </w:r>
          </w:p>
          <w:p w14:paraId="46F307E7" w14:textId="77777777" w:rsidR="006770DE" w:rsidRPr="00D93A95" w:rsidRDefault="006770DE" w:rsidP="006770DE">
            <w:pPr>
              <w:autoSpaceDE w:val="0"/>
              <w:autoSpaceDN w:val="0"/>
              <w:adjustRightInd w:val="0"/>
              <w:spacing w:line="276" w:lineRule="auto"/>
              <w:jc w:val="both"/>
              <w:rPr>
                <w:rFonts w:asciiTheme="majorBidi" w:hAnsiTheme="majorBidi" w:cstheme="majorBidi"/>
              </w:rPr>
            </w:pPr>
          </w:p>
          <w:p w14:paraId="7482FF62" w14:textId="77777777" w:rsidR="006770DE" w:rsidRPr="0085714C" w:rsidRDefault="006770DE" w:rsidP="006770DE">
            <w:pPr>
              <w:autoSpaceDE w:val="0"/>
              <w:autoSpaceDN w:val="0"/>
              <w:adjustRightInd w:val="0"/>
              <w:spacing w:line="276" w:lineRule="auto"/>
              <w:rPr>
                <w:b/>
                <w:bCs/>
                <w:color w:val="222222"/>
              </w:rPr>
            </w:pPr>
            <w:r w:rsidRPr="0085714C">
              <w:rPr>
                <w:b/>
                <w:color w:val="222222"/>
              </w:rPr>
              <w:t>Research Associate</w:t>
            </w:r>
            <w:r w:rsidRPr="0085714C">
              <w:rPr>
                <w:color w:val="222222"/>
              </w:rPr>
              <w:t xml:space="preserve"> </w:t>
            </w:r>
            <w:r w:rsidRPr="001F772F">
              <w:rPr>
                <w:b/>
                <w:bCs/>
                <w:color w:val="222222"/>
              </w:rPr>
              <w:t>(July 2020 – February 2021)</w:t>
            </w:r>
          </w:p>
          <w:p w14:paraId="608C43F7" w14:textId="77777777" w:rsidR="006770DE" w:rsidRPr="0085714C" w:rsidRDefault="006770DE" w:rsidP="006770DE">
            <w:pPr>
              <w:pStyle w:val="BodyText"/>
              <w:spacing w:line="276" w:lineRule="auto"/>
              <w:ind w:right="119"/>
              <w:jc w:val="both"/>
              <w:rPr>
                <w:b/>
              </w:rPr>
            </w:pPr>
            <w:r w:rsidRPr="0085714C">
              <w:rPr>
                <w:color w:val="222222"/>
              </w:rPr>
              <w:t xml:space="preserve">PhD level research study entitled </w:t>
            </w:r>
            <w:r w:rsidRPr="00DF6CF4">
              <w:rPr>
                <w:b/>
                <w:i/>
                <w:iCs/>
                <w:color w:val="222222"/>
              </w:rPr>
              <w:t>“</w:t>
            </w:r>
            <w:r w:rsidRPr="00DF6CF4">
              <w:rPr>
                <w:b/>
                <w:i/>
                <w:iCs/>
              </w:rPr>
              <w:t>Global Health and Community Clinic Systems in Developing Countries: The Cases of Bangladesh and China”</w:t>
            </w:r>
            <w:r w:rsidRPr="0085714C">
              <w:rPr>
                <w:color w:val="222222"/>
              </w:rPr>
              <w:t xml:space="preserve"> carried out by </w:t>
            </w:r>
            <w:r w:rsidRPr="0085714C">
              <w:t>Md. Anisur Rahaman, PhD fellow, International Affairs and Global Governance, School of Public Affairs, Zhejiang University, Hangzhou, Zhejiang, China and Assistant Professor (Study Leave), Department of Sociology, Bangabandhu Sheikh Mujibur Rahman Science and Technology University, Gopalganj-8100, Bangladesh.</w:t>
            </w:r>
          </w:p>
          <w:p w14:paraId="00185432" w14:textId="77777777" w:rsidR="006770DE" w:rsidRDefault="006770DE" w:rsidP="006770DE">
            <w:pPr>
              <w:autoSpaceDE w:val="0"/>
              <w:autoSpaceDN w:val="0"/>
              <w:adjustRightInd w:val="0"/>
              <w:spacing w:line="276" w:lineRule="auto"/>
              <w:jc w:val="both"/>
              <w:rPr>
                <w:color w:val="222222"/>
                <w:shd w:val="clear" w:color="auto" w:fill="FFFFFF"/>
              </w:rPr>
            </w:pPr>
          </w:p>
          <w:p w14:paraId="4062A023" w14:textId="77777777" w:rsidR="006770DE" w:rsidRPr="000A1E0D" w:rsidRDefault="006770DE" w:rsidP="006770DE">
            <w:pPr>
              <w:autoSpaceDE w:val="0"/>
              <w:autoSpaceDN w:val="0"/>
              <w:adjustRightInd w:val="0"/>
              <w:spacing w:line="276" w:lineRule="auto"/>
              <w:jc w:val="both"/>
              <w:rPr>
                <w:b/>
                <w:bCs/>
                <w:color w:val="222222"/>
              </w:rPr>
            </w:pPr>
            <w:r w:rsidRPr="0085714C">
              <w:rPr>
                <w:b/>
                <w:color w:val="222222"/>
              </w:rPr>
              <w:t>Research Associate</w:t>
            </w:r>
            <w:r w:rsidRPr="0085714C">
              <w:rPr>
                <w:color w:val="222222"/>
              </w:rPr>
              <w:t xml:space="preserve"> </w:t>
            </w:r>
            <w:r w:rsidRPr="001F772F">
              <w:rPr>
                <w:b/>
                <w:bCs/>
                <w:color w:val="222222"/>
              </w:rPr>
              <w:t>(</w:t>
            </w:r>
            <w:r>
              <w:rPr>
                <w:b/>
                <w:bCs/>
                <w:color w:val="222222"/>
              </w:rPr>
              <w:t>February</w:t>
            </w:r>
            <w:r w:rsidRPr="001F772F">
              <w:rPr>
                <w:b/>
                <w:bCs/>
                <w:color w:val="222222"/>
              </w:rPr>
              <w:t xml:space="preserve"> 202</w:t>
            </w:r>
            <w:r>
              <w:rPr>
                <w:b/>
                <w:bCs/>
                <w:color w:val="222222"/>
              </w:rPr>
              <w:t>1</w:t>
            </w:r>
            <w:r w:rsidRPr="001F772F">
              <w:rPr>
                <w:b/>
                <w:bCs/>
                <w:color w:val="222222"/>
              </w:rPr>
              <w:t xml:space="preserve"> – </w:t>
            </w:r>
            <w:r>
              <w:rPr>
                <w:b/>
                <w:bCs/>
                <w:color w:val="222222"/>
              </w:rPr>
              <w:t>November 2021</w:t>
            </w:r>
            <w:r w:rsidRPr="001F772F">
              <w:rPr>
                <w:b/>
                <w:bCs/>
                <w:color w:val="222222"/>
              </w:rPr>
              <w:t>)</w:t>
            </w:r>
          </w:p>
          <w:p w14:paraId="22A62B5F" w14:textId="77777777" w:rsidR="006770DE" w:rsidRPr="0085714C" w:rsidRDefault="006770DE" w:rsidP="006770DE">
            <w:pPr>
              <w:autoSpaceDE w:val="0"/>
              <w:autoSpaceDN w:val="0"/>
              <w:adjustRightInd w:val="0"/>
              <w:spacing w:line="276" w:lineRule="auto"/>
              <w:jc w:val="both"/>
              <w:rPr>
                <w:color w:val="222222"/>
                <w:shd w:val="clear" w:color="auto" w:fill="FFFFFF"/>
              </w:rPr>
            </w:pPr>
            <w:r w:rsidRPr="0085714C">
              <w:rPr>
                <w:color w:val="222222"/>
              </w:rPr>
              <w:t xml:space="preserve">Post-Doctoral research study entitled </w:t>
            </w:r>
            <w:r w:rsidRPr="00DF6CF4">
              <w:rPr>
                <w:b/>
                <w:i/>
                <w:iCs/>
                <w:color w:val="222222"/>
              </w:rPr>
              <w:t>“</w:t>
            </w:r>
            <w:r w:rsidRPr="00DF6CF4">
              <w:rPr>
                <w:b/>
                <w:i/>
                <w:iCs/>
              </w:rPr>
              <w:t>Covid-19 and New Normal Situation in Bangladesh: Economical and Sociological Perspective”</w:t>
            </w:r>
            <w:r w:rsidRPr="0085714C">
              <w:rPr>
                <w:b/>
              </w:rPr>
              <w:t xml:space="preserve"> </w:t>
            </w:r>
            <w:r w:rsidRPr="0085714C">
              <w:rPr>
                <w:color w:val="222222"/>
              </w:rPr>
              <w:t>carried out by Professor Dr. Abdullah Abu Sayed</w:t>
            </w:r>
            <w:r>
              <w:rPr>
                <w:color w:val="222222"/>
              </w:rPr>
              <w:t xml:space="preserve"> Khan</w:t>
            </w:r>
            <w:r w:rsidRPr="0085714C">
              <w:rPr>
                <w:color w:val="222222"/>
              </w:rPr>
              <w:t>, Post-Doctoral Fellow 2020, University Grant Commission, Bangladesh and Professor, Sociology Discipline, Khulna University</w:t>
            </w:r>
            <w:r w:rsidRPr="0085714C">
              <w:rPr>
                <w:color w:val="222222"/>
                <w:shd w:val="clear" w:color="auto" w:fill="FFFFFF"/>
              </w:rPr>
              <w:t>.</w:t>
            </w:r>
          </w:p>
          <w:p w14:paraId="5BDA95A8" w14:textId="77777777" w:rsidR="006770DE" w:rsidRDefault="006770DE" w:rsidP="006770DE">
            <w:pPr>
              <w:autoSpaceDE w:val="0"/>
              <w:autoSpaceDN w:val="0"/>
              <w:adjustRightInd w:val="0"/>
              <w:spacing w:line="276" w:lineRule="auto"/>
              <w:rPr>
                <w:color w:val="222222"/>
                <w:shd w:val="clear" w:color="auto" w:fill="FFFFFF"/>
              </w:rPr>
            </w:pPr>
          </w:p>
          <w:p w14:paraId="6BAC2612" w14:textId="77777777" w:rsidR="006770DE" w:rsidRDefault="006770DE" w:rsidP="006770DE">
            <w:pPr>
              <w:autoSpaceDE w:val="0"/>
              <w:autoSpaceDN w:val="0"/>
              <w:adjustRightInd w:val="0"/>
              <w:spacing w:line="276" w:lineRule="auto"/>
              <w:jc w:val="both"/>
              <w:rPr>
                <w:rFonts w:asciiTheme="majorBidi" w:hAnsiTheme="majorBidi" w:cstheme="majorBidi"/>
              </w:rPr>
            </w:pPr>
            <w:r>
              <w:rPr>
                <w:rFonts w:asciiTheme="majorBidi" w:hAnsiTheme="majorBidi" w:cstheme="majorBidi"/>
              </w:rPr>
              <w:t>R</w:t>
            </w:r>
            <w:r w:rsidRPr="0085714C">
              <w:rPr>
                <w:rFonts w:asciiTheme="majorBidi" w:hAnsiTheme="majorBidi" w:cstheme="majorBidi"/>
              </w:rPr>
              <w:t xml:space="preserve">esearch </w:t>
            </w:r>
            <w:r>
              <w:rPr>
                <w:rFonts w:asciiTheme="majorBidi" w:hAnsiTheme="majorBidi" w:cstheme="majorBidi"/>
              </w:rPr>
              <w:t>A</w:t>
            </w:r>
            <w:r w:rsidRPr="0085714C">
              <w:rPr>
                <w:rFonts w:asciiTheme="majorBidi" w:hAnsiTheme="majorBidi" w:cstheme="majorBidi"/>
              </w:rPr>
              <w:t>ss</w:t>
            </w:r>
            <w:r>
              <w:rPr>
                <w:rFonts w:asciiTheme="majorBidi" w:hAnsiTheme="majorBidi" w:cstheme="majorBidi"/>
              </w:rPr>
              <w:t xml:space="preserve">ociate of a research project entitled </w:t>
            </w:r>
            <w:r w:rsidRPr="00DF6CF4">
              <w:rPr>
                <w:rFonts w:asciiTheme="majorBidi" w:hAnsiTheme="majorBidi" w:cstheme="majorBidi"/>
                <w:b/>
                <w:bCs/>
                <w:i/>
                <w:iCs/>
              </w:rPr>
              <w:t>“</w:t>
            </w:r>
            <w:r w:rsidRPr="00DF6CF4">
              <w:rPr>
                <w:rFonts w:asciiTheme="majorBidi" w:hAnsiTheme="majorBidi" w:cstheme="majorBidi"/>
                <w:b/>
                <w:bCs/>
                <w:i/>
                <w:iCs/>
                <w:lang w:val="en-GB"/>
              </w:rPr>
              <w:t>Status of Access to 'Housing' of the Slum Dwellers of Dinajpur, Bangladesh</w:t>
            </w:r>
            <w:r w:rsidRPr="00DF6CF4">
              <w:rPr>
                <w:rFonts w:asciiTheme="majorBidi" w:eastAsia="Calibri" w:hAnsiTheme="majorBidi" w:cstheme="majorBidi"/>
                <w:b/>
                <w:bCs/>
                <w:i/>
                <w:iCs/>
              </w:rPr>
              <w:t>”</w:t>
            </w:r>
            <w:r>
              <w:rPr>
                <w:rFonts w:asciiTheme="majorBidi" w:eastAsia="Calibri" w:hAnsiTheme="majorBidi" w:cstheme="majorBidi"/>
                <w:b/>
                <w:bCs/>
              </w:rPr>
              <w:t xml:space="preserve"> </w:t>
            </w:r>
            <w:r>
              <w:rPr>
                <w:color w:val="222222"/>
              </w:rPr>
              <w:t xml:space="preserve">carried out by Md Abdur Rashid, </w:t>
            </w:r>
            <w:r w:rsidRPr="0085714C">
              <w:rPr>
                <w:rFonts w:asciiTheme="majorBidi" w:hAnsiTheme="majorBidi" w:cstheme="majorBidi"/>
              </w:rPr>
              <w:t xml:space="preserve">Associate Professor and Chairman, Department of Sociology, Hajee Mohammad Danesh Science and Technology University, Dinajpur. This </w:t>
            </w:r>
            <w:r>
              <w:rPr>
                <w:rFonts w:asciiTheme="majorBidi" w:hAnsiTheme="majorBidi" w:cstheme="majorBidi"/>
              </w:rPr>
              <w:t>project is funded b</w:t>
            </w:r>
            <w:r w:rsidRPr="00D93A95">
              <w:rPr>
                <w:rFonts w:asciiTheme="majorBidi" w:hAnsiTheme="majorBidi" w:cstheme="majorBidi"/>
              </w:rPr>
              <w:t>y Institute of Research and Training (IRT)</w:t>
            </w:r>
            <w:r>
              <w:rPr>
                <w:rFonts w:asciiTheme="majorBidi" w:hAnsiTheme="majorBidi" w:cstheme="majorBidi"/>
              </w:rPr>
              <w:t>, HSTU, Dinajpur. Project Budget 99000 BDT.</w:t>
            </w:r>
          </w:p>
          <w:p w14:paraId="463D6ACA" w14:textId="77777777" w:rsidR="006770DE" w:rsidRDefault="006770DE" w:rsidP="006770DE">
            <w:pPr>
              <w:rPr>
                <w:rFonts w:asciiTheme="majorBidi" w:hAnsiTheme="majorBidi" w:cstheme="majorBidi"/>
              </w:rPr>
            </w:pPr>
          </w:p>
          <w:p w14:paraId="3D3690BD" w14:textId="563C422C" w:rsidR="006770DE" w:rsidRDefault="006770DE" w:rsidP="00E374B3">
            <w:pPr>
              <w:autoSpaceDE w:val="0"/>
              <w:autoSpaceDN w:val="0"/>
              <w:adjustRightInd w:val="0"/>
              <w:spacing w:line="276" w:lineRule="auto"/>
              <w:jc w:val="both"/>
            </w:pPr>
            <w:r w:rsidRPr="0085714C">
              <w:rPr>
                <w:b/>
                <w:color w:val="222222"/>
              </w:rPr>
              <w:t>Research Associate</w:t>
            </w:r>
            <w:r>
              <w:rPr>
                <w:b/>
                <w:color w:val="222222"/>
              </w:rPr>
              <w:t xml:space="preserve"> (</w:t>
            </w:r>
            <w:r w:rsidRPr="00067A57">
              <w:rPr>
                <w:bCs/>
                <w:color w:val="222222"/>
              </w:rPr>
              <w:t>January 2022</w:t>
            </w:r>
            <w:r w:rsidRPr="00CE1C35">
              <w:rPr>
                <w:rFonts w:asciiTheme="majorBidi" w:hAnsiTheme="majorBidi" w:cstheme="majorBidi"/>
              </w:rPr>
              <w:t>–</w:t>
            </w:r>
            <w:r w:rsidR="00E374B3">
              <w:rPr>
                <w:rFonts w:asciiTheme="majorBidi" w:hAnsiTheme="majorBidi" w:cstheme="majorBidi"/>
              </w:rPr>
              <w:t>July</w:t>
            </w:r>
            <w:r w:rsidRPr="00CE1C35">
              <w:rPr>
                <w:rFonts w:asciiTheme="majorBidi" w:hAnsiTheme="majorBidi" w:cstheme="majorBidi"/>
              </w:rPr>
              <w:t xml:space="preserve"> </w:t>
            </w:r>
            <w:r w:rsidR="00E374B3">
              <w:rPr>
                <w:rFonts w:asciiTheme="majorBidi" w:hAnsiTheme="majorBidi" w:cstheme="majorBidi"/>
              </w:rPr>
              <w:t>30</w:t>
            </w:r>
            <w:r w:rsidRPr="00CE1C35">
              <w:rPr>
                <w:rFonts w:asciiTheme="majorBidi" w:hAnsiTheme="majorBidi" w:cstheme="majorBidi"/>
              </w:rPr>
              <w:t>, 2022</w:t>
            </w:r>
            <w:r>
              <w:rPr>
                <w:rFonts w:asciiTheme="majorBidi" w:hAnsiTheme="majorBidi" w:cstheme="majorBidi"/>
              </w:rPr>
              <w:t>)</w:t>
            </w:r>
          </w:p>
          <w:p w14:paraId="715B75D4" w14:textId="77F49306" w:rsidR="006770DE" w:rsidRPr="00067A57" w:rsidRDefault="006770DE" w:rsidP="006770DE">
            <w:pPr>
              <w:jc w:val="both"/>
              <w:rPr>
                <w:rFonts w:ascii="SutonnyMJ" w:hAnsi="SutonnyMJ" w:cs="SutonnyMJ"/>
                <w:bCs/>
                <w:lang w:bidi="bn-BD"/>
              </w:rPr>
            </w:pPr>
            <w:r w:rsidRPr="00DF6CF4">
              <w:rPr>
                <w:rFonts w:ascii="SutonnyMJ" w:hAnsi="SutonnyMJ" w:cs="SutonnyMJ"/>
                <w:b/>
                <w:i/>
                <w:iCs/>
                <w:lang w:bidi="bn-BD"/>
              </w:rPr>
              <w:t>evsjv‡`k RvZxq mgvRKj¨vY cwil` KZ©…K †Rjv mgvRKj¨vY KwgwU‡K cÖ`Ë evrmwiK Aby`vb I Zvi Kvh©µ‡gi g~j¨vqb: 2020-21 A_©eQ‡i iscyi I gqgbwmsn wefv‡Mi Aaxb¯’ 12 wU †Rjvi Dci GKwU wbix¶v|</w:t>
            </w:r>
            <w:r w:rsidRPr="00DF6CF4">
              <w:rPr>
                <w:rFonts w:ascii="SutonnyMJ" w:hAnsi="SutonnyMJ" w:cs="SutonnyMJ"/>
                <w:b/>
                <w:lang w:bidi="bn-BD"/>
              </w:rPr>
              <w:t xml:space="preserve"> </w:t>
            </w:r>
            <w:r>
              <w:rPr>
                <w:rFonts w:ascii="SutonnyMJ" w:hAnsi="SutonnyMJ" w:cs="SutonnyMJ"/>
                <w:bCs/>
                <w:lang w:bidi="bn-BD"/>
              </w:rPr>
              <w:t xml:space="preserve">M‡elbv cwiPvjK: Avkivdx web‡Z AvKivg, mn‡hvMx Aa¨vcK, nvRx †gvnv¤§` `v‡bk weÁvb I cÖhyw³ wek^we`¨vjq, w`bvRcyi| M‡elbvwU MYcÖRvZš¿x evsjv‡`k miKv‡ii </w:t>
            </w:r>
            <w:r w:rsidRPr="00067A57">
              <w:rPr>
                <w:rFonts w:ascii="SutonnyMJ" w:hAnsi="SutonnyMJ" w:cs="SutonnyMJ"/>
                <w:bCs/>
                <w:lang w:bidi="bn-BD"/>
              </w:rPr>
              <w:t xml:space="preserve">mgvRKj¨vY </w:t>
            </w:r>
            <w:r>
              <w:rPr>
                <w:rFonts w:ascii="SutonnyMJ" w:hAnsi="SutonnyMJ" w:cs="SutonnyMJ"/>
                <w:bCs/>
                <w:lang w:bidi="bn-BD"/>
              </w:rPr>
              <w:t xml:space="preserve">gš¿Yvj‡qi Aaxb¯’ </w:t>
            </w:r>
            <w:r w:rsidRPr="00067A57">
              <w:rPr>
                <w:rFonts w:ascii="SutonnyMJ" w:hAnsi="SutonnyMJ" w:cs="SutonnyMJ"/>
                <w:bCs/>
                <w:lang w:bidi="bn-BD"/>
              </w:rPr>
              <w:t xml:space="preserve">evsjv‡`k RvZxq mgvRKj¨vY </w:t>
            </w:r>
            <w:r>
              <w:rPr>
                <w:rFonts w:ascii="SutonnyMJ" w:hAnsi="SutonnyMJ" w:cs="SutonnyMJ"/>
                <w:bCs/>
                <w:lang w:bidi="bn-BD"/>
              </w:rPr>
              <w:t>cwil‡`i mnvqZv I Aby‡gv`‡b cwiPvwjZ| M‡elbvi ev‡RU 5</w:t>
            </w:r>
            <w:r w:rsidR="001B12FC">
              <w:rPr>
                <w:rFonts w:ascii="SutonnyMJ" w:hAnsi="SutonnyMJ" w:cs="SutonnyMJ"/>
                <w:bCs/>
                <w:lang w:bidi="bn-BD"/>
              </w:rPr>
              <w:t>,</w:t>
            </w:r>
            <w:r>
              <w:rPr>
                <w:rFonts w:ascii="SutonnyMJ" w:hAnsi="SutonnyMJ" w:cs="SutonnyMJ"/>
                <w:bCs/>
                <w:lang w:bidi="bn-BD"/>
              </w:rPr>
              <w:t>00</w:t>
            </w:r>
            <w:r w:rsidR="001B12FC">
              <w:rPr>
                <w:rFonts w:ascii="SutonnyMJ" w:hAnsi="SutonnyMJ" w:cs="SutonnyMJ"/>
                <w:bCs/>
                <w:lang w:bidi="bn-BD"/>
              </w:rPr>
              <w:t>,</w:t>
            </w:r>
            <w:r>
              <w:rPr>
                <w:rFonts w:ascii="SutonnyMJ" w:hAnsi="SutonnyMJ" w:cs="SutonnyMJ"/>
                <w:bCs/>
                <w:lang w:bidi="bn-BD"/>
              </w:rPr>
              <w:t>000 UvKv|</w:t>
            </w:r>
          </w:p>
          <w:p w14:paraId="5CC437AE" w14:textId="77777777" w:rsidR="006770DE" w:rsidRPr="008679D0" w:rsidRDefault="006770DE" w:rsidP="006770DE">
            <w:pPr>
              <w:autoSpaceDE w:val="0"/>
              <w:autoSpaceDN w:val="0"/>
              <w:adjustRightInd w:val="0"/>
              <w:spacing w:line="276" w:lineRule="auto"/>
              <w:jc w:val="both"/>
              <w:rPr>
                <w:bCs/>
                <w:color w:val="222222"/>
                <w:sz w:val="20"/>
                <w:szCs w:val="20"/>
              </w:rPr>
            </w:pPr>
          </w:p>
          <w:p w14:paraId="6E98FD2D" w14:textId="35BA4809" w:rsidR="006770DE" w:rsidRDefault="006770DE" w:rsidP="00E374B3">
            <w:pPr>
              <w:autoSpaceDE w:val="0"/>
              <w:autoSpaceDN w:val="0"/>
              <w:adjustRightInd w:val="0"/>
              <w:spacing w:line="276" w:lineRule="auto"/>
              <w:jc w:val="both"/>
            </w:pPr>
            <w:r w:rsidRPr="0085714C">
              <w:rPr>
                <w:b/>
                <w:color w:val="222222"/>
              </w:rPr>
              <w:t>Research Associate</w:t>
            </w:r>
            <w:r>
              <w:rPr>
                <w:b/>
                <w:color w:val="222222"/>
              </w:rPr>
              <w:t xml:space="preserve"> </w:t>
            </w:r>
            <w:r w:rsidRPr="00067A57">
              <w:rPr>
                <w:bCs/>
                <w:color w:val="222222"/>
              </w:rPr>
              <w:t>(</w:t>
            </w:r>
            <w:r w:rsidRPr="00CE1C35">
              <w:rPr>
                <w:rFonts w:asciiTheme="majorBidi" w:hAnsiTheme="majorBidi" w:cstheme="majorBidi"/>
              </w:rPr>
              <w:t>April 01, 2022 –</w:t>
            </w:r>
            <w:r w:rsidR="00E374B3">
              <w:rPr>
                <w:rFonts w:asciiTheme="majorBidi" w:hAnsiTheme="majorBidi" w:cstheme="majorBidi"/>
              </w:rPr>
              <w:t>December 31</w:t>
            </w:r>
            <w:r w:rsidRPr="00CE1C35">
              <w:rPr>
                <w:rFonts w:asciiTheme="majorBidi" w:hAnsiTheme="majorBidi" w:cstheme="majorBidi"/>
              </w:rPr>
              <w:t>, 2022</w:t>
            </w:r>
            <w:r>
              <w:rPr>
                <w:rFonts w:asciiTheme="majorBidi" w:hAnsiTheme="majorBidi" w:cstheme="majorBidi"/>
              </w:rPr>
              <w:t>)</w:t>
            </w:r>
          </w:p>
          <w:p w14:paraId="7E35A7EC" w14:textId="30C69700" w:rsidR="006770DE" w:rsidRDefault="006770DE" w:rsidP="001B12FC">
            <w:pPr>
              <w:jc w:val="both"/>
              <w:rPr>
                <w:rFonts w:asciiTheme="majorBidi" w:eastAsia="Calibri" w:hAnsiTheme="majorBidi" w:cstheme="majorBidi"/>
              </w:rPr>
            </w:pPr>
            <w:r w:rsidRPr="00DF6CF4">
              <w:rPr>
                <w:i/>
                <w:iCs/>
              </w:rPr>
              <w:t>A Study on the Access to Digital Financial Services of the Plain Land Ethnic Communities in Northern Bangladesh</w:t>
            </w:r>
            <w:r w:rsidRPr="00DF6CF4">
              <w:rPr>
                <w:rFonts w:asciiTheme="majorBidi" w:eastAsia="Calibri" w:hAnsiTheme="majorBidi" w:cstheme="majorBidi"/>
                <w:i/>
                <w:iCs/>
              </w:rPr>
              <w:t>.</w:t>
            </w:r>
            <w:r>
              <w:rPr>
                <w:rFonts w:asciiTheme="majorBidi" w:eastAsia="Calibri" w:hAnsiTheme="majorBidi" w:cstheme="majorBidi"/>
              </w:rPr>
              <w:t xml:space="preserve"> The lead researcher is </w:t>
            </w:r>
            <w:r w:rsidRPr="00CE1C35">
              <w:rPr>
                <w:rFonts w:asciiTheme="majorBidi" w:eastAsia="Calibri" w:hAnsiTheme="majorBidi" w:cstheme="majorBidi"/>
              </w:rPr>
              <w:t xml:space="preserve">Asrafi Bintay Akram, Associate Professor, Department of Sociology, Hajee Mohammad Danesh Science and Technology University, Dinajpur. </w:t>
            </w:r>
            <w:r>
              <w:rPr>
                <w:rFonts w:asciiTheme="majorBidi" w:eastAsia="Calibri" w:hAnsiTheme="majorBidi" w:cstheme="majorBidi"/>
              </w:rPr>
              <w:t>This research project is financed by the Policy Research Institute, Dhaka. Project Budget 7</w:t>
            </w:r>
            <w:r w:rsidR="001B12FC">
              <w:rPr>
                <w:rFonts w:asciiTheme="majorBidi" w:eastAsia="Calibri" w:hAnsiTheme="majorBidi" w:cstheme="majorBidi"/>
              </w:rPr>
              <w:t>,</w:t>
            </w:r>
            <w:r>
              <w:rPr>
                <w:rFonts w:asciiTheme="majorBidi" w:eastAsia="Calibri" w:hAnsiTheme="majorBidi" w:cstheme="majorBidi"/>
              </w:rPr>
              <w:t>20</w:t>
            </w:r>
            <w:r w:rsidR="001B12FC">
              <w:rPr>
                <w:rFonts w:asciiTheme="majorBidi" w:eastAsia="Calibri" w:hAnsiTheme="majorBidi" w:cstheme="majorBidi"/>
              </w:rPr>
              <w:t>,310</w:t>
            </w:r>
            <w:r>
              <w:rPr>
                <w:rFonts w:asciiTheme="majorBidi" w:eastAsia="Calibri" w:hAnsiTheme="majorBidi" w:cstheme="majorBidi"/>
              </w:rPr>
              <w:t xml:space="preserve"> BDT.</w:t>
            </w:r>
          </w:p>
          <w:p w14:paraId="4D9BAE9F" w14:textId="7DEE6A60" w:rsidR="00E374B3" w:rsidRDefault="00E374B3" w:rsidP="001B12FC">
            <w:pPr>
              <w:jc w:val="both"/>
              <w:rPr>
                <w:rFonts w:asciiTheme="majorBidi" w:eastAsia="Calibri" w:hAnsiTheme="majorBidi" w:cstheme="majorBidi"/>
              </w:rPr>
            </w:pPr>
          </w:p>
          <w:p w14:paraId="3E73D4D1" w14:textId="77777777" w:rsidR="000747A7" w:rsidRDefault="000747A7" w:rsidP="001B12FC">
            <w:pPr>
              <w:jc w:val="both"/>
              <w:rPr>
                <w:rFonts w:asciiTheme="majorBidi" w:eastAsia="Calibri" w:hAnsiTheme="majorBidi" w:cstheme="majorBidi"/>
              </w:rPr>
            </w:pPr>
          </w:p>
          <w:p w14:paraId="2060A387" w14:textId="77777777" w:rsidR="000747A7" w:rsidRDefault="000747A7" w:rsidP="000747A7">
            <w:pPr>
              <w:spacing w:before="60"/>
              <w:jc w:val="both"/>
            </w:pPr>
            <w:r>
              <w:rPr>
                <w:b/>
                <w:color w:val="212121"/>
              </w:rPr>
              <w:t>Research</w:t>
            </w:r>
            <w:r>
              <w:rPr>
                <w:b/>
                <w:color w:val="212121"/>
                <w:spacing w:val="-1"/>
              </w:rPr>
              <w:t xml:space="preserve"> </w:t>
            </w:r>
            <w:r>
              <w:rPr>
                <w:b/>
                <w:color w:val="212121"/>
              </w:rPr>
              <w:t>Associate</w:t>
            </w:r>
            <w:r>
              <w:rPr>
                <w:b/>
                <w:color w:val="212121"/>
                <w:spacing w:val="-1"/>
              </w:rPr>
              <w:t xml:space="preserve"> </w:t>
            </w:r>
            <w:r>
              <w:rPr>
                <w:color w:val="212121"/>
              </w:rPr>
              <w:t>(</w:t>
            </w:r>
            <w:r>
              <w:t>January</w:t>
            </w:r>
            <w:r>
              <w:rPr>
                <w:spacing w:val="-2"/>
              </w:rPr>
              <w:t xml:space="preserve"> </w:t>
            </w:r>
            <w:r>
              <w:t>2023</w:t>
            </w:r>
            <w:r>
              <w:rPr>
                <w:spacing w:val="-1"/>
              </w:rPr>
              <w:t xml:space="preserve"> </w:t>
            </w:r>
            <w:r>
              <w:t>–Ongoing)</w:t>
            </w:r>
          </w:p>
          <w:p w14:paraId="366E38B4" w14:textId="5A76E4F1" w:rsidR="000747A7" w:rsidRDefault="000747A7" w:rsidP="000747A7">
            <w:pPr>
              <w:jc w:val="both"/>
            </w:pPr>
            <w:r>
              <w:rPr>
                <w:i/>
              </w:rPr>
              <w:t xml:space="preserve">Responsibilities of Tourist Police for Sustainable Tourism in Bangladesh. </w:t>
            </w:r>
            <w:r>
              <w:t>The lead</w:t>
            </w:r>
            <w:r>
              <w:rPr>
                <w:spacing w:val="1"/>
              </w:rPr>
              <w:t xml:space="preserve"> </w:t>
            </w:r>
            <w:r>
              <w:t xml:space="preserve">researcher is Dr. Mohammad Anisur Rahaman, </w:t>
            </w:r>
            <w:r w:rsidRPr="000747A7">
              <w:rPr>
                <w:rFonts w:asciiTheme="majorBidi" w:eastAsia="Calibri" w:hAnsiTheme="majorBidi" w:cstheme="majorBidi"/>
              </w:rPr>
              <w:t>Assistant</w:t>
            </w:r>
            <w:r>
              <w:t xml:space="preserve"> Professor, Department of</w:t>
            </w:r>
            <w:r>
              <w:rPr>
                <w:spacing w:val="1"/>
              </w:rPr>
              <w:t xml:space="preserve"> </w:t>
            </w:r>
            <w:r>
              <w:t>Sociology,</w:t>
            </w:r>
            <w:r>
              <w:rPr>
                <w:spacing w:val="1"/>
              </w:rPr>
              <w:t xml:space="preserve"> </w:t>
            </w:r>
            <w:r>
              <w:t>Bangabandhu</w:t>
            </w:r>
            <w:r>
              <w:rPr>
                <w:spacing w:val="1"/>
              </w:rPr>
              <w:t xml:space="preserve"> </w:t>
            </w:r>
            <w:r>
              <w:t>Sheikh</w:t>
            </w:r>
            <w:r>
              <w:rPr>
                <w:spacing w:val="1"/>
              </w:rPr>
              <w:t xml:space="preserve"> </w:t>
            </w:r>
            <w:r>
              <w:t>Mujibur</w:t>
            </w:r>
            <w:r>
              <w:rPr>
                <w:spacing w:val="1"/>
              </w:rPr>
              <w:t xml:space="preserve"> </w:t>
            </w:r>
            <w:r>
              <w:t>Rahman</w:t>
            </w:r>
            <w:r>
              <w:rPr>
                <w:spacing w:val="1"/>
              </w:rPr>
              <w:t xml:space="preserve"> </w:t>
            </w:r>
            <w:r>
              <w:t>Science</w:t>
            </w:r>
            <w:r>
              <w:rPr>
                <w:spacing w:val="1"/>
              </w:rPr>
              <w:t xml:space="preserve"> </w:t>
            </w:r>
            <w:r>
              <w:t>and</w:t>
            </w:r>
            <w:r>
              <w:rPr>
                <w:spacing w:val="1"/>
              </w:rPr>
              <w:t xml:space="preserve"> </w:t>
            </w:r>
            <w:r>
              <w:t>Technology</w:t>
            </w:r>
            <w:r>
              <w:rPr>
                <w:spacing w:val="-57"/>
              </w:rPr>
              <w:t xml:space="preserve"> </w:t>
            </w:r>
            <w:r>
              <w:t>University,</w:t>
            </w:r>
            <w:r>
              <w:rPr>
                <w:spacing w:val="-1"/>
              </w:rPr>
              <w:t xml:space="preserve"> </w:t>
            </w:r>
            <w:r>
              <w:t>Gopalganj-8100, Bangladesh.</w:t>
            </w:r>
            <w:r>
              <w:rPr>
                <w:rFonts w:asciiTheme="majorBidi" w:eastAsia="Calibri" w:hAnsiTheme="majorBidi" w:cstheme="majorBidi"/>
              </w:rPr>
              <w:t xml:space="preserve"> </w:t>
            </w:r>
          </w:p>
          <w:p w14:paraId="6B77FD3F" w14:textId="77777777" w:rsidR="006770DE" w:rsidRPr="000A1E0D" w:rsidRDefault="006770DE" w:rsidP="006770DE">
            <w:pPr>
              <w:autoSpaceDE w:val="0"/>
              <w:autoSpaceDN w:val="0"/>
              <w:adjustRightInd w:val="0"/>
              <w:spacing w:line="276" w:lineRule="auto"/>
              <w:jc w:val="both"/>
              <w:rPr>
                <w:rFonts w:asciiTheme="majorBidi" w:hAnsiTheme="majorBidi" w:cstheme="majorBidi"/>
              </w:rPr>
            </w:pPr>
          </w:p>
        </w:tc>
      </w:tr>
      <w:tr w:rsidR="00EF1933" w:rsidRPr="00AD3D26" w14:paraId="2EA0C3BB" w14:textId="77777777" w:rsidTr="000747A7">
        <w:tc>
          <w:tcPr>
            <w:tcW w:w="9185" w:type="dxa"/>
            <w:gridSpan w:val="3"/>
            <w:shd w:val="clear" w:color="auto" w:fill="D9D9D9" w:themeFill="background1" w:themeFillShade="D9"/>
          </w:tcPr>
          <w:p w14:paraId="5CF142E9" w14:textId="37C13E91" w:rsidR="00EF1933" w:rsidRDefault="00954F9E" w:rsidP="000747A7">
            <w:pPr>
              <w:autoSpaceDE w:val="0"/>
              <w:autoSpaceDN w:val="0"/>
              <w:adjustRightInd w:val="0"/>
              <w:spacing w:line="276" w:lineRule="auto"/>
              <w:jc w:val="both"/>
              <w:rPr>
                <w:rFonts w:asciiTheme="majorBidi" w:hAnsiTheme="majorBidi" w:cstheme="majorBidi"/>
                <w:b/>
                <w:bCs/>
              </w:rPr>
            </w:pPr>
            <w:r>
              <w:rPr>
                <w:rFonts w:asciiTheme="majorBidi" w:hAnsiTheme="majorBidi" w:cstheme="majorBidi"/>
                <w:b/>
                <w:bCs/>
              </w:rPr>
              <w:lastRenderedPageBreak/>
              <w:t>Professional</w:t>
            </w:r>
            <w:r w:rsidR="00EF1933">
              <w:rPr>
                <w:rFonts w:asciiTheme="majorBidi" w:hAnsiTheme="majorBidi" w:cstheme="majorBidi"/>
                <w:b/>
                <w:bCs/>
              </w:rPr>
              <w:t xml:space="preserve"> Experiences</w:t>
            </w:r>
          </w:p>
        </w:tc>
      </w:tr>
      <w:tr w:rsidR="004C6804" w:rsidRPr="00AD3D26" w14:paraId="5A44170C" w14:textId="77777777" w:rsidTr="00F5113D">
        <w:tc>
          <w:tcPr>
            <w:tcW w:w="815" w:type="dxa"/>
          </w:tcPr>
          <w:p w14:paraId="6E82D0B1" w14:textId="77777777" w:rsidR="004C6804" w:rsidRPr="00AD3D26" w:rsidRDefault="004C6804" w:rsidP="000A1E0D">
            <w:pPr>
              <w:spacing w:line="276" w:lineRule="auto"/>
              <w:rPr>
                <w:rFonts w:asciiTheme="majorBidi" w:hAnsiTheme="majorBidi" w:cstheme="majorBidi"/>
                <w:b/>
                <w:bCs/>
              </w:rPr>
            </w:pPr>
          </w:p>
        </w:tc>
        <w:tc>
          <w:tcPr>
            <w:tcW w:w="8370" w:type="dxa"/>
            <w:gridSpan w:val="2"/>
          </w:tcPr>
          <w:p w14:paraId="5C767062" w14:textId="3AC0E1D0" w:rsidR="000A1E0D" w:rsidRPr="00DF6CF4" w:rsidRDefault="000A1E0D" w:rsidP="00F50B6B">
            <w:pPr>
              <w:autoSpaceDE w:val="0"/>
              <w:autoSpaceDN w:val="0"/>
              <w:adjustRightInd w:val="0"/>
              <w:spacing w:line="276" w:lineRule="auto"/>
              <w:rPr>
                <w:rFonts w:asciiTheme="majorBidi" w:hAnsiTheme="majorBidi" w:cstheme="majorBidi"/>
                <w:b/>
                <w:bCs/>
              </w:rPr>
            </w:pPr>
            <w:r w:rsidRPr="00DF6CF4">
              <w:rPr>
                <w:rFonts w:asciiTheme="majorBidi" w:hAnsiTheme="majorBidi" w:cstheme="majorBidi"/>
                <w:b/>
                <w:bCs/>
              </w:rPr>
              <w:t xml:space="preserve">Management Trainee (November 20, 2021 – </w:t>
            </w:r>
            <w:r w:rsidR="00F50B6B" w:rsidRPr="00DF6CF4">
              <w:rPr>
                <w:rFonts w:asciiTheme="majorBidi" w:hAnsiTheme="majorBidi" w:cstheme="majorBidi"/>
                <w:b/>
                <w:bCs/>
              </w:rPr>
              <w:t>January 2022</w:t>
            </w:r>
            <w:r w:rsidRPr="00DF6CF4">
              <w:rPr>
                <w:rFonts w:asciiTheme="majorBidi" w:hAnsiTheme="majorBidi" w:cstheme="majorBidi"/>
                <w:b/>
                <w:bCs/>
              </w:rPr>
              <w:t>)</w:t>
            </w:r>
          </w:p>
          <w:p w14:paraId="343DB2BA" w14:textId="6DFC06FC" w:rsidR="00032C40" w:rsidRPr="00DF6CF4" w:rsidRDefault="00F50B6B" w:rsidP="00032C40">
            <w:pPr>
              <w:autoSpaceDE w:val="0"/>
              <w:autoSpaceDN w:val="0"/>
              <w:adjustRightInd w:val="0"/>
              <w:spacing w:line="276" w:lineRule="auto"/>
              <w:jc w:val="both"/>
              <w:rPr>
                <w:rFonts w:asciiTheme="majorBidi" w:hAnsiTheme="majorBidi" w:cstheme="majorBidi"/>
              </w:rPr>
            </w:pPr>
            <w:r w:rsidRPr="00DF6CF4">
              <w:rPr>
                <w:rFonts w:asciiTheme="majorBidi" w:hAnsiTheme="majorBidi" w:cstheme="majorBidi"/>
              </w:rPr>
              <w:t>Bangladesh Research Institute for Development</w:t>
            </w:r>
            <w:r w:rsidR="00DF6CF4" w:rsidRPr="00DF6CF4">
              <w:rPr>
                <w:rFonts w:asciiTheme="majorBidi" w:hAnsiTheme="majorBidi" w:cstheme="majorBidi"/>
              </w:rPr>
              <w:t xml:space="preserve"> (BRID)</w:t>
            </w:r>
            <w:r w:rsidRPr="00DF6CF4">
              <w:rPr>
                <w:rFonts w:asciiTheme="majorBidi" w:hAnsiTheme="majorBidi" w:cstheme="majorBidi"/>
              </w:rPr>
              <w:t>, Head Office, Collegepara (Gobindanagar), Thakurgaon-5100, Bangladesh.</w:t>
            </w:r>
            <w:r w:rsidR="00032C40" w:rsidRPr="00DF6CF4">
              <w:rPr>
                <w:rFonts w:asciiTheme="majorBidi" w:hAnsiTheme="majorBidi" w:cstheme="majorBidi"/>
              </w:rPr>
              <w:t xml:space="preserve"> Job </w:t>
            </w:r>
            <w:r w:rsidR="00032C40" w:rsidRPr="00562E88">
              <w:rPr>
                <w:rFonts w:asciiTheme="majorBidi" w:hAnsiTheme="majorBidi" w:cstheme="majorBidi"/>
              </w:rPr>
              <w:t>description/ responsibilities:</w:t>
            </w:r>
          </w:p>
          <w:p w14:paraId="7A31F50C" w14:textId="1785379D" w:rsidR="00032C40" w:rsidRPr="00DF6CF4" w:rsidRDefault="00032C40" w:rsidP="00032C40">
            <w:pPr>
              <w:pStyle w:val="ListParagraph"/>
              <w:widowControl w:val="0"/>
              <w:numPr>
                <w:ilvl w:val="0"/>
                <w:numId w:val="4"/>
              </w:numPr>
              <w:tabs>
                <w:tab w:val="left" w:pos="461"/>
              </w:tabs>
              <w:autoSpaceDE w:val="0"/>
              <w:autoSpaceDN w:val="0"/>
              <w:spacing w:line="252" w:lineRule="auto"/>
              <w:ind w:right="26"/>
              <w:contextualSpacing w:val="0"/>
              <w:jc w:val="both"/>
            </w:pPr>
            <w:r w:rsidRPr="00DF6CF4">
              <w:rPr>
                <w:color w:val="080808"/>
                <w:w w:val="105"/>
              </w:rPr>
              <w:t>Assist in</w:t>
            </w:r>
            <w:r w:rsidRPr="00DF6CF4">
              <w:rPr>
                <w:color w:val="080808"/>
                <w:spacing w:val="-34"/>
                <w:w w:val="105"/>
              </w:rPr>
              <w:t xml:space="preserve"> </w:t>
            </w:r>
            <w:r w:rsidRPr="00DF6CF4">
              <w:rPr>
                <w:color w:val="080808"/>
                <w:w w:val="105"/>
              </w:rPr>
              <w:t>preparing</w:t>
            </w:r>
            <w:r w:rsidRPr="00DF6CF4">
              <w:rPr>
                <w:color w:val="080808"/>
                <w:spacing w:val="-5"/>
                <w:w w:val="105"/>
              </w:rPr>
              <w:t xml:space="preserve"> </w:t>
            </w:r>
            <w:r w:rsidRPr="00DF6CF4">
              <w:rPr>
                <w:color w:val="080808"/>
                <w:w w:val="105"/>
              </w:rPr>
              <w:t>proposals and</w:t>
            </w:r>
            <w:r w:rsidRPr="00DF6CF4">
              <w:rPr>
                <w:color w:val="080808"/>
                <w:spacing w:val="-34"/>
                <w:w w:val="105"/>
              </w:rPr>
              <w:t xml:space="preserve"> </w:t>
            </w:r>
            <w:r w:rsidRPr="00DF6CF4">
              <w:rPr>
                <w:color w:val="080808"/>
                <w:w w:val="105"/>
              </w:rPr>
              <w:t>budget for</w:t>
            </w:r>
            <w:r w:rsidRPr="00DF6CF4">
              <w:rPr>
                <w:color w:val="080808"/>
                <w:spacing w:val="-40"/>
                <w:w w:val="105"/>
              </w:rPr>
              <w:t xml:space="preserve"> </w:t>
            </w:r>
            <w:r w:rsidRPr="00DF6CF4">
              <w:rPr>
                <w:color w:val="080808"/>
                <w:w w:val="105"/>
              </w:rPr>
              <w:t>the programmes/</w:t>
            </w:r>
            <w:r w:rsidRPr="00DF6CF4">
              <w:rPr>
                <w:color w:val="080808"/>
                <w:spacing w:val="40"/>
                <w:w w:val="105"/>
              </w:rPr>
              <w:t xml:space="preserve"> </w:t>
            </w:r>
            <w:r w:rsidRPr="00DF6CF4">
              <w:rPr>
                <w:color w:val="080808"/>
                <w:w w:val="105"/>
              </w:rPr>
              <w:t>Project/ activities;</w:t>
            </w:r>
          </w:p>
          <w:p w14:paraId="6992BC40" w14:textId="011A9A27" w:rsidR="00032C40" w:rsidRPr="00DF6CF4" w:rsidRDefault="00032C40" w:rsidP="001B12FC">
            <w:pPr>
              <w:pStyle w:val="ListParagraph"/>
              <w:widowControl w:val="0"/>
              <w:numPr>
                <w:ilvl w:val="0"/>
                <w:numId w:val="4"/>
              </w:numPr>
              <w:tabs>
                <w:tab w:val="left" w:pos="461"/>
              </w:tabs>
              <w:autoSpaceDE w:val="0"/>
              <w:autoSpaceDN w:val="0"/>
              <w:spacing w:line="244" w:lineRule="auto"/>
              <w:ind w:right="26"/>
              <w:contextualSpacing w:val="0"/>
              <w:jc w:val="both"/>
            </w:pPr>
            <w:r w:rsidRPr="00DF6CF4">
              <w:rPr>
                <w:color w:val="080808"/>
                <w:w w:val="105"/>
              </w:rPr>
              <w:t>Assist</w:t>
            </w:r>
            <w:r w:rsidRPr="00DF6CF4">
              <w:rPr>
                <w:color w:val="080808"/>
                <w:spacing w:val="-17"/>
                <w:w w:val="105"/>
              </w:rPr>
              <w:t xml:space="preserve"> </w:t>
            </w:r>
            <w:r w:rsidRPr="00DF6CF4">
              <w:rPr>
                <w:color w:val="080808"/>
                <w:w w:val="105"/>
              </w:rPr>
              <w:t>in</w:t>
            </w:r>
            <w:r w:rsidRPr="00DF6CF4">
              <w:rPr>
                <w:color w:val="080808"/>
                <w:spacing w:val="-40"/>
                <w:w w:val="105"/>
              </w:rPr>
              <w:t xml:space="preserve"> </w:t>
            </w:r>
            <w:r w:rsidRPr="00DF6CF4">
              <w:rPr>
                <w:color w:val="080808"/>
                <w:w w:val="105"/>
              </w:rPr>
              <w:t>conducting</w:t>
            </w:r>
            <w:r w:rsidRPr="00DF6CF4">
              <w:rPr>
                <w:color w:val="080808"/>
                <w:spacing w:val="-26"/>
                <w:w w:val="105"/>
              </w:rPr>
              <w:t xml:space="preserve"> </w:t>
            </w:r>
            <w:r w:rsidRPr="00DF6CF4">
              <w:rPr>
                <w:color w:val="080808"/>
                <w:w w:val="105"/>
              </w:rPr>
              <w:t>rapid</w:t>
            </w:r>
            <w:r w:rsidRPr="00DF6CF4">
              <w:rPr>
                <w:color w:val="080808"/>
                <w:spacing w:val="-40"/>
                <w:w w:val="105"/>
              </w:rPr>
              <w:t xml:space="preserve"> </w:t>
            </w:r>
            <w:r w:rsidR="001B12FC" w:rsidRPr="00DF6CF4">
              <w:rPr>
                <w:color w:val="080808"/>
                <w:w w:val="105"/>
              </w:rPr>
              <w:t>s</w:t>
            </w:r>
            <w:r w:rsidRPr="00DF6CF4">
              <w:rPr>
                <w:color w:val="080808"/>
                <w:w w:val="105"/>
              </w:rPr>
              <w:t>urvey</w:t>
            </w:r>
            <w:r w:rsidRPr="00DF6CF4">
              <w:rPr>
                <w:color w:val="080808"/>
                <w:spacing w:val="-10"/>
                <w:w w:val="105"/>
              </w:rPr>
              <w:t xml:space="preserve"> </w:t>
            </w:r>
            <w:r w:rsidRPr="00DF6CF4">
              <w:rPr>
                <w:color w:val="080808"/>
                <w:w w:val="105"/>
              </w:rPr>
              <w:t>&amp; social</w:t>
            </w:r>
            <w:r w:rsidRPr="00DF6CF4">
              <w:rPr>
                <w:color w:val="080808"/>
                <w:spacing w:val="-21"/>
                <w:w w:val="105"/>
              </w:rPr>
              <w:t xml:space="preserve"> </w:t>
            </w:r>
            <w:r w:rsidRPr="00DF6CF4">
              <w:rPr>
                <w:color w:val="080808"/>
                <w:w w:val="105"/>
              </w:rPr>
              <w:t>research</w:t>
            </w:r>
            <w:r w:rsidRPr="00DF6CF4">
              <w:rPr>
                <w:color w:val="080808"/>
                <w:spacing w:val="-2"/>
                <w:w w:val="105"/>
              </w:rPr>
              <w:t xml:space="preserve"> </w:t>
            </w:r>
            <w:r w:rsidRPr="00DF6CF4">
              <w:rPr>
                <w:color w:val="080808"/>
                <w:w w:val="105"/>
              </w:rPr>
              <w:t>using appropriate tools;</w:t>
            </w:r>
          </w:p>
          <w:p w14:paraId="3D4CDCDC" w14:textId="77777777" w:rsidR="00032C40" w:rsidRPr="00DF6CF4" w:rsidRDefault="00032C40" w:rsidP="00032C40">
            <w:pPr>
              <w:pStyle w:val="ListParagraph"/>
              <w:widowControl w:val="0"/>
              <w:numPr>
                <w:ilvl w:val="0"/>
                <w:numId w:val="4"/>
              </w:numPr>
              <w:tabs>
                <w:tab w:val="left" w:pos="446"/>
              </w:tabs>
              <w:autoSpaceDE w:val="0"/>
              <w:autoSpaceDN w:val="0"/>
              <w:spacing w:line="249" w:lineRule="auto"/>
              <w:ind w:right="26"/>
              <w:contextualSpacing w:val="0"/>
              <w:jc w:val="both"/>
            </w:pPr>
            <w:r w:rsidRPr="00DF6CF4">
              <w:rPr>
                <w:color w:val="080808"/>
                <w:w w:val="105"/>
              </w:rPr>
              <w:t>Facilitate</w:t>
            </w:r>
            <w:r w:rsidRPr="00DF6CF4">
              <w:rPr>
                <w:color w:val="080808"/>
                <w:spacing w:val="-40"/>
                <w:w w:val="105"/>
              </w:rPr>
              <w:t xml:space="preserve"> </w:t>
            </w:r>
            <w:r w:rsidRPr="00DF6CF4">
              <w:rPr>
                <w:color w:val="080808"/>
                <w:w w:val="105"/>
              </w:rPr>
              <w:t>field</w:t>
            </w:r>
            <w:r w:rsidRPr="00DF6CF4">
              <w:rPr>
                <w:color w:val="080808"/>
                <w:spacing w:val="-39"/>
                <w:w w:val="105"/>
              </w:rPr>
              <w:t xml:space="preserve"> </w:t>
            </w:r>
            <w:r w:rsidRPr="00DF6CF4">
              <w:rPr>
                <w:color w:val="080808"/>
                <w:w w:val="105"/>
              </w:rPr>
              <w:t>level</w:t>
            </w:r>
            <w:r w:rsidRPr="00DF6CF4">
              <w:rPr>
                <w:color w:val="080808"/>
                <w:spacing w:val="-32"/>
                <w:w w:val="105"/>
              </w:rPr>
              <w:t xml:space="preserve"> </w:t>
            </w:r>
            <w:r w:rsidRPr="00DF6CF4">
              <w:rPr>
                <w:color w:val="080808"/>
                <w:w w:val="105"/>
              </w:rPr>
              <w:t>workshop,</w:t>
            </w:r>
            <w:r w:rsidRPr="00DF6CF4">
              <w:rPr>
                <w:color w:val="080808"/>
                <w:spacing w:val="-28"/>
                <w:w w:val="105"/>
              </w:rPr>
              <w:t xml:space="preserve"> </w:t>
            </w:r>
            <w:r w:rsidRPr="00DF6CF4">
              <w:rPr>
                <w:color w:val="080808"/>
                <w:w w:val="105"/>
              </w:rPr>
              <w:t>round</w:t>
            </w:r>
            <w:r w:rsidRPr="00DF6CF4">
              <w:rPr>
                <w:color w:val="080808"/>
                <w:spacing w:val="-40"/>
                <w:w w:val="105"/>
              </w:rPr>
              <w:t xml:space="preserve"> </w:t>
            </w:r>
            <w:r w:rsidRPr="00DF6CF4">
              <w:rPr>
                <w:color w:val="080808"/>
                <w:w w:val="105"/>
              </w:rPr>
              <w:t>table,</w:t>
            </w:r>
            <w:r w:rsidRPr="00DF6CF4">
              <w:rPr>
                <w:color w:val="080808"/>
                <w:spacing w:val="-39"/>
                <w:w w:val="105"/>
              </w:rPr>
              <w:t xml:space="preserve"> </w:t>
            </w:r>
            <w:r w:rsidRPr="00DF6CF4">
              <w:rPr>
                <w:color w:val="080808"/>
                <w:w w:val="105"/>
              </w:rPr>
              <w:t>policy</w:t>
            </w:r>
            <w:r w:rsidRPr="00DF6CF4">
              <w:rPr>
                <w:color w:val="080808"/>
                <w:spacing w:val="-19"/>
                <w:w w:val="105"/>
              </w:rPr>
              <w:t xml:space="preserve"> </w:t>
            </w:r>
            <w:r w:rsidRPr="00DF6CF4">
              <w:rPr>
                <w:color w:val="080808"/>
                <w:w w:val="105"/>
              </w:rPr>
              <w:t>dialogue, interface</w:t>
            </w:r>
            <w:r w:rsidRPr="00DF6CF4">
              <w:rPr>
                <w:color w:val="080808"/>
                <w:spacing w:val="-16"/>
                <w:w w:val="105"/>
              </w:rPr>
              <w:t xml:space="preserve"> </w:t>
            </w:r>
            <w:r w:rsidRPr="00DF6CF4">
              <w:rPr>
                <w:color w:val="080808"/>
                <w:w w:val="105"/>
              </w:rPr>
              <w:t>meeting,</w:t>
            </w:r>
            <w:r w:rsidRPr="00DF6CF4">
              <w:rPr>
                <w:color w:val="080808"/>
                <w:spacing w:val="-31"/>
                <w:w w:val="105"/>
              </w:rPr>
              <w:t xml:space="preserve"> </w:t>
            </w:r>
            <w:r w:rsidRPr="00DF6CF4">
              <w:rPr>
                <w:color w:val="080808"/>
                <w:w w:val="105"/>
              </w:rPr>
              <w:t>public hearing,</w:t>
            </w:r>
            <w:r w:rsidRPr="00DF6CF4">
              <w:rPr>
                <w:color w:val="080808"/>
                <w:spacing w:val="-18"/>
                <w:w w:val="105"/>
              </w:rPr>
              <w:t xml:space="preserve"> </w:t>
            </w:r>
            <w:r w:rsidRPr="00DF6CF4">
              <w:rPr>
                <w:color w:val="080808"/>
                <w:w w:val="105"/>
              </w:rPr>
              <w:t>awareness session, training etc.</w:t>
            </w:r>
            <w:r w:rsidRPr="00DF6CF4">
              <w:rPr>
                <w:color w:val="080808"/>
                <w:spacing w:val="-21"/>
                <w:w w:val="105"/>
              </w:rPr>
              <w:t xml:space="preserve"> </w:t>
            </w:r>
            <w:r w:rsidRPr="00DF6CF4">
              <w:rPr>
                <w:color w:val="080808"/>
                <w:w w:val="105"/>
              </w:rPr>
              <w:t>and</w:t>
            </w:r>
            <w:r w:rsidRPr="00DF6CF4">
              <w:rPr>
                <w:color w:val="080808"/>
                <w:spacing w:val="-22"/>
                <w:w w:val="105"/>
              </w:rPr>
              <w:t xml:space="preserve"> </w:t>
            </w:r>
            <w:r w:rsidRPr="00DF6CF4">
              <w:rPr>
                <w:color w:val="080808"/>
                <w:w w:val="105"/>
              </w:rPr>
              <w:t>prepare</w:t>
            </w:r>
            <w:r w:rsidRPr="00DF6CF4">
              <w:rPr>
                <w:color w:val="080808"/>
                <w:spacing w:val="-6"/>
                <w:w w:val="105"/>
              </w:rPr>
              <w:t xml:space="preserve"> </w:t>
            </w:r>
            <w:r w:rsidRPr="00DF6CF4">
              <w:rPr>
                <w:color w:val="080808"/>
                <w:w w:val="105"/>
              </w:rPr>
              <w:t>event reports;</w:t>
            </w:r>
          </w:p>
          <w:p w14:paraId="48C1B631" w14:textId="77777777" w:rsidR="00032C40" w:rsidRPr="00DF6CF4" w:rsidRDefault="00032C40" w:rsidP="00032C40">
            <w:pPr>
              <w:pStyle w:val="ListParagraph"/>
              <w:widowControl w:val="0"/>
              <w:numPr>
                <w:ilvl w:val="0"/>
                <w:numId w:val="4"/>
              </w:numPr>
              <w:tabs>
                <w:tab w:val="left" w:pos="448"/>
              </w:tabs>
              <w:autoSpaceDE w:val="0"/>
              <w:autoSpaceDN w:val="0"/>
              <w:spacing w:line="249" w:lineRule="auto"/>
              <w:ind w:right="26"/>
              <w:contextualSpacing w:val="0"/>
              <w:jc w:val="both"/>
            </w:pPr>
            <w:r w:rsidRPr="00DF6CF4">
              <w:rPr>
                <w:color w:val="080808"/>
                <w:w w:val="105"/>
              </w:rPr>
              <w:t>Regular</w:t>
            </w:r>
            <w:r w:rsidRPr="00DF6CF4">
              <w:rPr>
                <w:color w:val="080808"/>
                <w:spacing w:val="-4"/>
                <w:w w:val="105"/>
              </w:rPr>
              <w:t xml:space="preserve"> </w:t>
            </w:r>
            <w:r w:rsidRPr="00DF6CF4">
              <w:rPr>
                <w:color w:val="080808"/>
                <w:w w:val="105"/>
              </w:rPr>
              <w:t>communicate with</w:t>
            </w:r>
            <w:r w:rsidRPr="00DF6CF4">
              <w:rPr>
                <w:color w:val="080808"/>
                <w:spacing w:val="-22"/>
                <w:w w:val="105"/>
              </w:rPr>
              <w:t xml:space="preserve"> </w:t>
            </w:r>
            <w:r w:rsidRPr="00DF6CF4">
              <w:rPr>
                <w:color w:val="080808"/>
                <w:w w:val="105"/>
              </w:rPr>
              <w:t>the</w:t>
            </w:r>
            <w:r w:rsidRPr="00DF6CF4">
              <w:rPr>
                <w:color w:val="080808"/>
                <w:spacing w:val="-32"/>
                <w:w w:val="105"/>
              </w:rPr>
              <w:t xml:space="preserve"> </w:t>
            </w:r>
            <w:r w:rsidRPr="00DF6CF4">
              <w:rPr>
                <w:color w:val="080808"/>
                <w:w w:val="105"/>
              </w:rPr>
              <w:t>existing</w:t>
            </w:r>
            <w:r w:rsidRPr="00DF6CF4">
              <w:rPr>
                <w:color w:val="080808"/>
                <w:spacing w:val="-15"/>
                <w:w w:val="105"/>
              </w:rPr>
              <w:t xml:space="preserve"> </w:t>
            </w:r>
            <w:r w:rsidRPr="00DF6CF4">
              <w:rPr>
                <w:color w:val="080808"/>
                <w:w w:val="105"/>
              </w:rPr>
              <w:t>on-going</w:t>
            </w:r>
            <w:r w:rsidRPr="00DF6CF4">
              <w:rPr>
                <w:color w:val="080808"/>
                <w:spacing w:val="-12"/>
                <w:w w:val="105"/>
              </w:rPr>
              <w:t xml:space="preserve"> </w:t>
            </w:r>
            <w:r w:rsidRPr="00DF6CF4">
              <w:rPr>
                <w:color w:val="080808"/>
                <w:w w:val="105"/>
              </w:rPr>
              <w:t>projects and assist them for quality implementation</w:t>
            </w:r>
            <w:r w:rsidRPr="00DF6CF4">
              <w:rPr>
                <w:color w:val="080808"/>
                <w:spacing w:val="-15"/>
                <w:w w:val="105"/>
              </w:rPr>
              <w:t xml:space="preserve"> </w:t>
            </w:r>
            <w:r w:rsidRPr="00DF6CF4">
              <w:rPr>
                <w:color w:val="080808"/>
                <w:w w:val="105"/>
              </w:rPr>
              <w:t xml:space="preserve">of the project </w:t>
            </w:r>
            <w:r w:rsidRPr="00DF6CF4">
              <w:rPr>
                <w:color w:val="080808"/>
                <w:spacing w:val="-2"/>
                <w:w w:val="105"/>
              </w:rPr>
              <w:t>activities;</w:t>
            </w:r>
          </w:p>
          <w:p w14:paraId="4A776093" w14:textId="77777777" w:rsidR="00032C40" w:rsidRPr="00DF6CF4" w:rsidRDefault="00032C40" w:rsidP="00032C40">
            <w:pPr>
              <w:pStyle w:val="ListParagraph"/>
              <w:widowControl w:val="0"/>
              <w:numPr>
                <w:ilvl w:val="0"/>
                <w:numId w:val="4"/>
              </w:numPr>
              <w:tabs>
                <w:tab w:val="left" w:pos="461"/>
              </w:tabs>
              <w:autoSpaceDE w:val="0"/>
              <w:autoSpaceDN w:val="0"/>
              <w:spacing w:line="249" w:lineRule="auto"/>
              <w:ind w:right="26"/>
              <w:contextualSpacing w:val="0"/>
              <w:jc w:val="both"/>
            </w:pPr>
            <w:r w:rsidRPr="00DF6CF4">
              <w:rPr>
                <w:color w:val="080808"/>
                <w:w w:val="105"/>
              </w:rPr>
              <w:t>Assist in</w:t>
            </w:r>
            <w:r w:rsidRPr="00DF6CF4">
              <w:rPr>
                <w:color w:val="080808"/>
                <w:spacing w:val="-29"/>
                <w:w w:val="105"/>
              </w:rPr>
              <w:t xml:space="preserve"> </w:t>
            </w:r>
            <w:r w:rsidRPr="00DF6CF4">
              <w:rPr>
                <w:color w:val="080808"/>
                <w:w w:val="105"/>
              </w:rPr>
              <w:t>holding</w:t>
            </w:r>
            <w:r w:rsidRPr="00DF6CF4">
              <w:rPr>
                <w:color w:val="080808"/>
                <w:spacing w:val="-8"/>
                <w:w w:val="105"/>
              </w:rPr>
              <w:t xml:space="preserve"> </w:t>
            </w:r>
            <w:r w:rsidRPr="00DF6CF4">
              <w:rPr>
                <w:color w:val="080808"/>
                <w:w w:val="105"/>
              </w:rPr>
              <w:t>different level</w:t>
            </w:r>
            <w:r w:rsidRPr="00DF6CF4">
              <w:rPr>
                <w:color w:val="080808"/>
                <w:spacing w:val="-11"/>
                <w:w w:val="105"/>
              </w:rPr>
              <w:t xml:space="preserve"> </w:t>
            </w:r>
            <w:r w:rsidRPr="00DF6CF4">
              <w:rPr>
                <w:color w:val="080808"/>
                <w:w w:val="105"/>
              </w:rPr>
              <w:t>workshops, coordination meetings,</w:t>
            </w:r>
            <w:r w:rsidRPr="00DF6CF4">
              <w:rPr>
                <w:color w:val="080808"/>
                <w:spacing w:val="-4"/>
                <w:w w:val="105"/>
              </w:rPr>
              <w:t xml:space="preserve"> </w:t>
            </w:r>
            <w:r w:rsidRPr="00DF6CF4">
              <w:rPr>
                <w:color w:val="080808"/>
                <w:w w:val="105"/>
              </w:rPr>
              <w:t>issue</w:t>
            </w:r>
            <w:r w:rsidRPr="00DF6CF4">
              <w:rPr>
                <w:color w:val="080808"/>
                <w:spacing w:val="-23"/>
                <w:w w:val="105"/>
              </w:rPr>
              <w:t xml:space="preserve"> </w:t>
            </w:r>
            <w:r w:rsidRPr="00DF6CF4">
              <w:rPr>
                <w:color w:val="080808"/>
                <w:w w:val="105"/>
              </w:rPr>
              <w:t>based</w:t>
            </w:r>
            <w:r w:rsidRPr="00DF6CF4">
              <w:rPr>
                <w:color w:val="080808"/>
                <w:spacing w:val="-16"/>
                <w:w w:val="105"/>
              </w:rPr>
              <w:t xml:space="preserve"> </w:t>
            </w:r>
            <w:r w:rsidRPr="00DF6CF4">
              <w:rPr>
                <w:color w:val="080808"/>
                <w:w w:val="105"/>
              </w:rPr>
              <w:t>dialogues, round</w:t>
            </w:r>
            <w:r w:rsidRPr="00DF6CF4">
              <w:rPr>
                <w:color w:val="080808"/>
                <w:spacing w:val="-21"/>
                <w:w w:val="105"/>
              </w:rPr>
              <w:t xml:space="preserve"> </w:t>
            </w:r>
            <w:r w:rsidRPr="00DF6CF4">
              <w:rPr>
                <w:color w:val="080808"/>
                <w:w w:val="105"/>
              </w:rPr>
              <w:t>tables,</w:t>
            </w:r>
            <w:r w:rsidRPr="00DF6CF4">
              <w:rPr>
                <w:color w:val="080808"/>
                <w:spacing w:val="-25"/>
                <w:w w:val="105"/>
              </w:rPr>
              <w:t xml:space="preserve"> </w:t>
            </w:r>
            <w:r w:rsidRPr="00DF6CF4">
              <w:rPr>
                <w:color w:val="080808"/>
                <w:w w:val="105"/>
              </w:rPr>
              <w:t>seminars and</w:t>
            </w:r>
            <w:r w:rsidRPr="00DF6CF4">
              <w:rPr>
                <w:color w:val="080808"/>
                <w:spacing w:val="-14"/>
                <w:w w:val="105"/>
              </w:rPr>
              <w:t xml:space="preserve"> </w:t>
            </w:r>
            <w:r w:rsidRPr="00DF6CF4">
              <w:rPr>
                <w:color w:val="080808"/>
                <w:w w:val="105"/>
              </w:rPr>
              <w:t>symposiums on</w:t>
            </w:r>
            <w:r w:rsidRPr="00DF6CF4">
              <w:rPr>
                <w:color w:val="080808"/>
                <w:spacing w:val="-3"/>
                <w:w w:val="105"/>
              </w:rPr>
              <w:t xml:space="preserve"> </w:t>
            </w:r>
            <w:r w:rsidRPr="00DF6CF4">
              <w:rPr>
                <w:color w:val="080808"/>
                <w:w w:val="105"/>
              </w:rPr>
              <w:t>different development issues;</w:t>
            </w:r>
          </w:p>
          <w:p w14:paraId="60C0BB05" w14:textId="6039F635" w:rsidR="00032C40" w:rsidRPr="00DF6CF4" w:rsidRDefault="00032C40" w:rsidP="00032C40">
            <w:pPr>
              <w:pStyle w:val="ListParagraph"/>
              <w:widowControl w:val="0"/>
              <w:numPr>
                <w:ilvl w:val="0"/>
                <w:numId w:val="4"/>
              </w:numPr>
              <w:tabs>
                <w:tab w:val="left" w:pos="461"/>
              </w:tabs>
              <w:autoSpaceDE w:val="0"/>
              <w:autoSpaceDN w:val="0"/>
              <w:spacing w:line="244" w:lineRule="auto"/>
              <w:ind w:right="26"/>
              <w:contextualSpacing w:val="0"/>
              <w:jc w:val="both"/>
            </w:pPr>
            <w:r w:rsidRPr="00DF6CF4">
              <w:rPr>
                <w:color w:val="080808"/>
                <w:w w:val="105"/>
              </w:rPr>
              <w:t>Assist in</w:t>
            </w:r>
            <w:r w:rsidRPr="00DF6CF4">
              <w:rPr>
                <w:color w:val="080808"/>
                <w:spacing w:val="-30"/>
                <w:w w:val="105"/>
              </w:rPr>
              <w:t xml:space="preserve"> </w:t>
            </w:r>
            <w:r w:rsidRPr="00DF6CF4">
              <w:rPr>
                <w:color w:val="080808"/>
                <w:w w:val="105"/>
              </w:rPr>
              <w:t>designing of monitoring</w:t>
            </w:r>
            <w:r w:rsidRPr="00DF6CF4">
              <w:rPr>
                <w:color w:val="080808"/>
                <w:spacing w:val="-3"/>
                <w:w w:val="105"/>
              </w:rPr>
              <w:t xml:space="preserve"> </w:t>
            </w:r>
            <w:r w:rsidRPr="00DF6CF4">
              <w:rPr>
                <w:color w:val="080808"/>
                <w:w w:val="105"/>
              </w:rPr>
              <w:t>and</w:t>
            </w:r>
            <w:r w:rsidRPr="00DF6CF4">
              <w:rPr>
                <w:color w:val="080808"/>
                <w:spacing w:val="-34"/>
                <w:w w:val="105"/>
              </w:rPr>
              <w:t xml:space="preserve"> </w:t>
            </w:r>
            <w:r w:rsidRPr="00DF6CF4">
              <w:rPr>
                <w:color w:val="080808"/>
                <w:w w:val="105"/>
              </w:rPr>
              <w:t>evaluation mechanism for the on-going project.</w:t>
            </w:r>
          </w:p>
          <w:p w14:paraId="307CD326" w14:textId="77777777" w:rsidR="00F50B6B" w:rsidRPr="00DF6CF4" w:rsidRDefault="00F50B6B" w:rsidP="000A1E0D">
            <w:pPr>
              <w:autoSpaceDE w:val="0"/>
              <w:autoSpaceDN w:val="0"/>
              <w:adjustRightInd w:val="0"/>
              <w:spacing w:line="276" w:lineRule="auto"/>
              <w:jc w:val="both"/>
              <w:rPr>
                <w:rFonts w:asciiTheme="majorBidi" w:hAnsiTheme="majorBidi" w:cstheme="majorBidi"/>
              </w:rPr>
            </w:pPr>
          </w:p>
          <w:p w14:paraId="0C08E54F" w14:textId="0889A40B" w:rsidR="00F50B6B" w:rsidRPr="00DF6CF4" w:rsidRDefault="00562E88" w:rsidP="00562E88">
            <w:pPr>
              <w:autoSpaceDE w:val="0"/>
              <w:autoSpaceDN w:val="0"/>
              <w:adjustRightInd w:val="0"/>
              <w:spacing w:line="276" w:lineRule="auto"/>
              <w:rPr>
                <w:rFonts w:asciiTheme="majorBidi" w:hAnsiTheme="majorBidi" w:cstheme="majorBidi"/>
                <w:b/>
                <w:bCs/>
              </w:rPr>
            </w:pPr>
            <w:r w:rsidRPr="00DF6CF4">
              <w:rPr>
                <w:rFonts w:asciiTheme="majorBidi" w:hAnsiTheme="majorBidi" w:cstheme="majorBidi"/>
                <w:b/>
                <w:bCs/>
              </w:rPr>
              <w:t>Knowledge Management Associate</w:t>
            </w:r>
            <w:r w:rsidR="00F50B6B" w:rsidRPr="00DF6CF4">
              <w:rPr>
                <w:rFonts w:asciiTheme="majorBidi" w:hAnsiTheme="majorBidi" w:cstheme="majorBidi"/>
                <w:b/>
                <w:bCs/>
              </w:rPr>
              <w:t xml:space="preserve"> (February 2022 – </w:t>
            </w:r>
            <w:r>
              <w:rPr>
                <w:rFonts w:asciiTheme="majorBidi" w:hAnsiTheme="majorBidi" w:cstheme="majorBidi"/>
                <w:b/>
                <w:bCs/>
              </w:rPr>
              <w:t>Jun</w:t>
            </w:r>
            <w:r w:rsidR="00F50B6B" w:rsidRPr="00DF6CF4">
              <w:rPr>
                <w:rFonts w:asciiTheme="majorBidi" w:hAnsiTheme="majorBidi" w:cstheme="majorBidi"/>
                <w:b/>
                <w:bCs/>
              </w:rPr>
              <w:t xml:space="preserve"> 2022)</w:t>
            </w:r>
          </w:p>
          <w:p w14:paraId="132B0EB4" w14:textId="7E292F24" w:rsidR="000A1E0D" w:rsidRPr="00DF6CF4" w:rsidRDefault="000A1E0D" w:rsidP="00032C40">
            <w:pPr>
              <w:autoSpaceDE w:val="0"/>
              <w:autoSpaceDN w:val="0"/>
              <w:adjustRightInd w:val="0"/>
              <w:spacing w:line="276" w:lineRule="auto"/>
              <w:jc w:val="both"/>
              <w:rPr>
                <w:rFonts w:asciiTheme="majorBidi" w:hAnsiTheme="majorBidi" w:cstheme="majorBidi"/>
              </w:rPr>
            </w:pPr>
            <w:r w:rsidRPr="00DF6CF4">
              <w:rPr>
                <w:rFonts w:asciiTheme="majorBidi" w:hAnsiTheme="majorBidi" w:cstheme="majorBidi"/>
              </w:rPr>
              <w:t>Planning Section, Eco-Social Development Organization (ESDO), Head Office, Collegepara (Gobindanagar), Thakurgaon-5100, Bangladesh.</w:t>
            </w:r>
            <w:r w:rsidR="00032C40" w:rsidRPr="00DF6CF4">
              <w:rPr>
                <w:rFonts w:asciiTheme="majorBidi" w:hAnsiTheme="majorBidi" w:cstheme="majorBidi"/>
              </w:rPr>
              <w:t xml:space="preserve"> Job </w:t>
            </w:r>
            <w:r w:rsidR="00032C40" w:rsidRPr="00562E88">
              <w:rPr>
                <w:rFonts w:asciiTheme="majorBidi" w:hAnsiTheme="majorBidi" w:cstheme="majorBidi"/>
              </w:rPr>
              <w:t>description/ responsibilities:</w:t>
            </w:r>
          </w:p>
          <w:p w14:paraId="28367730" w14:textId="4CE7AD25" w:rsidR="00032C40" w:rsidRPr="00DF6CF4" w:rsidRDefault="00032C40" w:rsidP="00032C40">
            <w:pPr>
              <w:pStyle w:val="ListParagraph"/>
              <w:widowControl w:val="0"/>
              <w:numPr>
                <w:ilvl w:val="0"/>
                <w:numId w:val="4"/>
              </w:numPr>
              <w:tabs>
                <w:tab w:val="left" w:pos="464"/>
              </w:tabs>
              <w:autoSpaceDE w:val="0"/>
              <w:autoSpaceDN w:val="0"/>
              <w:spacing w:line="249" w:lineRule="auto"/>
              <w:ind w:right="26"/>
              <w:contextualSpacing w:val="0"/>
              <w:jc w:val="both"/>
              <w:rPr>
                <w:rFonts w:asciiTheme="majorBidi" w:hAnsiTheme="majorBidi" w:cstheme="majorBidi"/>
              </w:rPr>
            </w:pPr>
            <w:r w:rsidRPr="00DF6CF4">
              <w:rPr>
                <w:rFonts w:asciiTheme="majorBidi" w:hAnsiTheme="majorBidi" w:cstheme="majorBidi"/>
                <w:color w:val="080808"/>
                <w:w w:val="105"/>
              </w:rPr>
              <w:t>Contact and</w:t>
            </w:r>
            <w:r w:rsidRPr="00DF6CF4">
              <w:rPr>
                <w:rFonts w:asciiTheme="majorBidi" w:hAnsiTheme="majorBidi" w:cstheme="majorBidi"/>
                <w:color w:val="080808"/>
                <w:spacing w:val="-27"/>
                <w:w w:val="105"/>
              </w:rPr>
              <w:t xml:space="preserve"> </w:t>
            </w:r>
            <w:r w:rsidRPr="00DF6CF4">
              <w:rPr>
                <w:rFonts w:asciiTheme="majorBidi" w:hAnsiTheme="majorBidi" w:cstheme="majorBidi"/>
                <w:color w:val="080808"/>
                <w:w w:val="105"/>
              </w:rPr>
              <w:t>correspond with</w:t>
            </w:r>
            <w:r w:rsidRPr="00DF6CF4">
              <w:rPr>
                <w:rFonts w:asciiTheme="majorBidi" w:hAnsiTheme="majorBidi" w:cstheme="majorBidi"/>
                <w:color w:val="080808"/>
                <w:spacing w:val="-11"/>
                <w:w w:val="105"/>
              </w:rPr>
              <w:t xml:space="preserve"> </w:t>
            </w:r>
            <w:r w:rsidRPr="00DF6CF4">
              <w:rPr>
                <w:rFonts w:asciiTheme="majorBidi" w:hAnsiTheme="majorBidi" w:cstheme="majorBidi"/>
                <w:color w:val="080808"/>
                <w:w w:val="105"/>
              </w:rPr>
              <w:t>different Government departments,</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NGOs, Private</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sectors</w:t>
            </w:r>
            <w:r w:rsidRPr="00DF6CF4">
              <w:rPr>
                <w:rFonts w:asciiTheme="majorBidi" w:hAnsiTheme="majorBidi" w:cstheme="majorBidi"/>
                <w:color w:val="080808"/>
                <w:spacing w:val="-23"/>
                <w:w w:val="105"/>
              </w:rPr>
              <w:t xml:space="preserve"> </w:t>
            </w:r>
            <w:r w:rsidRPr="00DF6CF4">
              <w:rPr>
                <w:rFonts w:asciiTheme="majorBidi" w:hAnsiTheme="majorBidi" w:cstheme="majorBidi"/>
                <w:color w:val="080808"/>
                <w:w w:val="105"/>
              </w:rPr>
              <w:t>&amp;</w:t>
            </w:r>
            <w:r w:rsidRPr="00DF6CF4">
              <w:rPr>
                <w:rFonts w:asciiTheme="majorBidi" w:hAnsiTheme="majorBidi" w:cstheme="majorBidi"/>
                <w:color w:val="080808"/>
                <w:spacing w:val="-26"/>
                <w:w w:val="105"/>
              </w:rPr>
              <w:t xml:space="preserve"> </w:t>
            </w:r>
            <w:r w:rsidRPr="00DF6CF4">
              <w:rPr>
                <w:rFonts w:asciiTheme="majorBidi" w:hAnsiTheme="majorBidi" w:cstheme="majorBidi"/>
                <w:color w:val="080808"/>
                <w:w w:val="105"/>
              </w:rPr>
              <w:t>civil</w:t>
            </w:r>
            <w:r w:rsidRPr="00DF6CF4">
              <w:rPr>
                <w:rFonts w:asciiTheme="majorBidi" w:hAnsiTheme="majorBidi" w:cstheme="majorBidi"/>
                <w:color w:val="080808"/>
                <w:spacing w:val="-35"/>
                <w:w w:val="105"/>
              </w:rPr>
              <w:t xml:space="preserve"> </w:t>
            </w:r>
            <w:r w:rsidRPr="00DF6CF4">
              <w:rPr>
                <w:rFonts w:asciiTheme="majorBidi" w:hAnsiTheme="majorBidi" w:cstheme="majorBidi"/>
                <w:color w:val="080808"/>
                <w:w w:val="105"/>
              </w:rPr>
              <w:t>society</w:t>
            </w:r>
            <w:r w:rsidRPr="00DF6CF4">
              <w:rPr>
                <w:rFonts w:asciiTheme="majorBidi" w:hAnsiTheme="majorBidi" w:cstheme="majorBidi"/>
                <w:color w:val="080808"/>
                <w:spacing w:val="-18"/>
                <w:w w:val="105"/>
              </w:rPr>
              <w:t xml:space="preserve"> </w:t>
            </w:r>
            <w:r w:rsidRPr="00DF6CF4">
              <w:rPr>
                <w:rFonts w:asciiTheme="majorBidi" w:hAnsiTheme="majorBidi" w:cstheme="majorBidi"/>
                <w:color w:val="080808"/>
                <w:w w:val="105"/>
              </w:rPr>
              <w:t>groups on</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cross-sectorial activities;</w:t>
            </w:r>
          </w:p>
          <w:p w14:paraId="4C873CAF" w14:textId="77777777" w:rsidR="00032C40" w:rsidRPr="00DF6CF4" w:rsidRDefault="00032C40" w:rsidP="00032C40">
            <w:pPr>
              <w:pStyle w:val="ListParagraph"/>
              <w:widowControl w:val="0"/>
              <w:numPr>
                <w:ilvl w:val="0"/>
                <w:numId w:val="4"/>
              </w:numPr>
              <w:tabs>
                <w:tab w:val="left" w:pos="449"/>
              </w:tabs>
              <w:autoSpaceDE w:val="0"/>
              <w:autoSpaceDN w:val="0"/>
              <w:spacing w:line="244" w:lineRule="auto"/>
              <w:ind w:right="26"/>
              <w:contextualSpacing w:val="0"/>
              <w:jc w:val="both"/>
              <w:rPr>
                <w:rFonts w:asciiTheme="majorBidi" w:hAnsiTheme="majorBidi" w:cstheme="majorBidi"/>
              </w:rPr>
            </w:pPr>
            <w:r w:rsidRPr="00DF6CF4">
              <w:rPr>
                <w:rFonts w:asciiTheme="majorBidi" w:hAnsiTheme="majorBidi" w:cstheme="majorBidi"/>
                <w:color w:val="080808"/>
                <w:w w:val="105"/>
              </w:rPr>
              <w:t>Prepare</w:t>
            </w:r>
            <w:r w:rsidRPr="00DF6CF4">
              <w:rPr>
                <w:rFonts w:asciiTheme="majorBidi" w:hAnsiTheme="majorBidi" w:cstheme="majorBidi"/>
                <w:color w:val="080808"/>
                <w:spacing w:val="-18"/>
                <w:w w:val="105"/>
              </w:rPr>
              <w:t xml:space="preserve"> </w:t>
            </w:r>
            <w:r w:rsidRPr="00DF6CF4">
              <w:rPr>
                <w:rFonts w:asciiTheme="majorBidi" w:hAnsiTheme="majorBidi" w:cstheme="majorBidi"/>
                <w:color w:val="080808"/>
                <w:w w:val="105"/>
              </w:rPr>
              <w:t>project-wise</w:t>
            </w:r>
            <w:r w:rsidRPr="00DF6CF4">
              <w:rPr>
                <w:rFonts w:asciiTheme="majorBidi" w:hAnsiTheme="majorBidi" w:cstheme="majorBidi"/>
                <w:color w:val="080808"/>
                <w:spacing w:val="-2"/>
                <w:w w:val="105"/>
              </w:rPr>
              <w:t xml:space="preserve"> </w:t>
            </w:r>
            <w:r w:rsidRPr="00DF6CF4">
              <w:rPr>
                <w:rFonts w:asciiTheme="majorBidi" w:hAnsiTheme="majorBidi" w:cstheme="majorBidi"/>
                <w:color w:val="080808"/>
                <w:w w:val="105"/>
              </w:rPr>
              <w:t>monthly</w:t>
            </w:r>
            <w:r w:rsidRPr="00DF6CF4">
              <w:rPr>
                <w:rFonts w:asciiTheme="majorBidi" w:hAnsiTheme="majorBidi" w:cstheme="majorBidi"/>
                <w:color w:val="080808"/>
                <w:spacing w:val="-12"/>
                <w:w w:val="105"/>
              </w:rPr>
              <w:t xml:space="preserve"> </w:t>
            </w:r>
            <w:r w:rsidRPr="00DF6CF4">
              <w:rPr>
                <w:rFonts w:asciiTheme="majorBidi" w:hAnsiTheme="majorBidi" w:cstheme="majorBidi"/>
                <w:color w:val="080808"/>
                <w:w w:val="105"/>
              </w:rPr>
              <w:t>action</w:t>
            </w:r>
            <w:r w:rsidRPr="00DF6CF4">
              <w:rPr>
                <w:rFonts w:asciiTheme="majorBidi" w:hAnsiTheme="majorBidi" w:cstheme="majorBidi"/>
                <w:color w:val="080808"/>
                <w:spacing w:val="-14"/>
                <w:w w:val="105"/>
              </w:rPr>
              <w:t xml:space="preserve"> </w:t>
            </w:r>
            <w:r w:rsidRPr="00DF6CF4">
              <w:rPr>
                <w:rFonts w:asciiTheme="majorBidi" w:hAnsiTheme="majorBidi" w:cstheme="majorBidi"/>
                <w:color w:val="080808"/>
                <w:w w:val="105"/>
              </w:rPr>
              <w:t>plans,</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activity</w:t>
            </w:r>
            <w:r w:rsidRPr="00DF6CF4">
              <w:rPr>
                <w:rFonts w:asciiTheme="majorBidi" w:hAnsiTheme="majorBidi" w:cstheme="majorBidi"/>
                <w:color w:val="080808"/>
                <w:spacing w:val="-4"/>
                <w:w w:val="105"/>
              </w:rPr>
              <w:t xml:space="preserve"> </w:t>
            </w:r>
            <w:r w:rsidRPr="00DF6CF4">
              <w:rPr>
                <w:rFonts w:asciiTheme="majorBidi" w:hAnsiTheme="majorBidi" w:cstheme="majorBidi"/>
                <w:color w:val="080808"/>
                <w:w w:val="105"/>
              </w:rPr>
              <w:t>report, monthly report,</w:t>
            </w:r>
            <w:r w:rsidRPr="00DF6CF4">
              <w:rPr>
                <w:rFonts w:asciiTheme="majorBidi" w:hAnsiTheme="majorBidi" w:cstheme="majorBidi"/>
                <w:color w:val="080808"/>
                <w:spacing w:val="-28"/>
                <w:w w:val="105"/>
              </w:rPr>
              <w:t xml:space="preserve"> </w:t>
            </w:r>
            <w:r w:rsidRPr="00DF6CF4">
              <w:rPr>
                <w:rFonts w:asciiTheme="majorBidi" w:hAnsiTheme="majorBidi" w:cstheme="majorBidi"/>
                <w:color w:val="080808"/>
                <w:w w:val="105"/>
              </w:rPr>
              <w:t>yearly report and</w:t>
            </w:r>
            <w:r w:rsidRPr="00DF6CF4">
              <w:rPr>
                <w:rFonts w:asciiTheme="majorBidi" w:hAnsiTheme="majorBidi" w:cstheme="majorBidi"/>
                <w:color w:val="080808"/>
                <w:spacing w:val="-16"/>
                <w:w w:val="105"/>
              </w:rPr>
              <w:t xml:space="preserve"> </w:t>
            </w:r>
            <w:r w:rsidRPr="00DF6CF4">
              <w:rPr>
                <w:rFonts w:asciiTheme="majorBidi" w:hAnsiTheme="majorBidi" w:cstheme="majorBidi"/>
                <w:color w:val="080808"/>
                <w:w w:val="105"/>
              </w:rPr>
              <w:t>meeting minutes etc.;</w:t>
            </w:r>
          </w:p>
          <w:p w14:paraId="7B2FF404" w14:textId="4A2647E4" w:rsidR="00032C40" w:rsidRPr="00DF6CF4" w:rsidRDefault="00032C40" w:rsidP="00562E88">
            <w:pPr>
              <w:pStyle w:val="ListParagraph"/>
              <w:widowControl w:val="0"/>
              <w:numPr>
                <w:ilvl w:val="0"/>
                <w:numId w:val="4"/>
              </w:numPr>
              <w:tabs>
                <w:tab w:val="left" w:pos="449"/>
              </w:tabs>
              <w:autoSpaceDE w:val="0"/>
              <w:autoSpaceDN w:val="0"/>
              <w:ind w:right="26"/>
              <w:contextualSpacing w:val="0"/>
              <w:jc w:val="both"/>
              <w:rPr>
                <w:rFonts w:asciiTheme="majorBidi" w:hAnsiTheme="majorBidi" w:cstheme="majorBidi"/>
              </w:rPr>
            </w:pPr>
            <w:r w:rsidRPr="00DF6CF4">
              <w:rPr>
                <w:rFonts w:asciiTheme="majorBidi" w:hAnsiTheme="majorBidi" w:cstheme="majorBidi"/>
                <w:color w:val="080808"/>
                <w:w w:val="105"/>
              </w:rPr>
              <w:t>Perform the</w:t>
            </w:r>
            <w:r w:rsidRPr="00DF6CF4">
              <w:rPr>
                <w:rFonts w:asciiTheme="majorBidi" w:hAnsiTheme="majorBidi" w:cstheme="majorBidi"/>
                <w:color w:val="080808"/>
                <w:spacing w:val="-23"/>
                <w:w w:val="105"/>
              </w:rPr>
              <w:t xml:space="preserve"> </w:t>
            </w:r>
            <w:r w:rsidRPr="00DF6CF4">
              <w:rPr>
                <w:rFonts w:asciiTheme="majorBidi" w:hAnsiTheme="majorBidi" w:cstheme="majorBidi"/>
                <w:color w:val="080808"/>
                <w:w w:val="105"/>
              </w:rPr>
              <w:t>responsibility</w:t>
            </w:r>
            <w:r w:rsidRPr="00DF6CF4">
              <w:rPr>
                <w:rFonts w:asciiTheme="majorBidi" w:hAnsiTheme="majorBidi" w:cstheme="majorBidi"/>
                <w:color w:val="080808"/>
                <w:spacing w:val="-33"/>
                <w:w w:val="105"/>
              </w:rPr>
              <w:t xml:space="preserve"> </w:t>
            </w:r>
            <w:r w:rsidRPr="00DF6CF4">
              <w:rPr>
                <w:rFonts w:asciiTheme="majorBidi" w:hAnsiTheme="majorBidi" w:cstheme="majorBidi"/>
                <w:color w:val="080808"/>
                <w:w w:val="105"/>
              </w:rPr>
              <w:t>to mainstream gender aspects/ issues/consideration</w:t>
            </w:r>
            <w:r w:rsidRPr="00DF6CF4">
              <w:rPr>
                <w:rFonts w:asciiTheme="majorBidi" w:hAnsiTheme="majorBidi" w:cstheme="majorBidi"/>
                <w:color w:val="080808"/>
                <w:spacing w:val="-18"/>
                <w:w w:val="105"/>
              </w:rPr>
              <w:t xml:space="preserve"> </w:t>
            </w:r>
            <w:r w:rsidRPr="00DF6CF4">
              <w:rPr>
                <w:rFonts w:asciiTheme="majorBidi" w:hAnsiTheme="majorBidi" w:cstheme="majorBidi"/>
                <w:color w:val="080808"/>
                <w:w w:val="105"/>
              </w:rPr>
              <w:t>through</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works and activities to</w:t>
            </w:r>
            <w:r w:rsidRPr="00DF6CF4">
              <w:rPr>
                <w:rFonts w:asciiTheme="majorBidi" w:hAnsiTheme="majorBidi" w:cstheme="majorBidi"/>
                <w:color w:val="080808"/>
                <w:spacing w:val="-36"/>
                <w:w w:val="105"/>
              </w:rPr>
              <w:t xml:space="preserve"> </w:t>
            </w:r>
            <w:r w:rsidRPr="00DF6CF4">
              <w:rPr>
                <w:rFonts w:asciiTheme="majorBidi" w:hAnsiTheme="majorBidi" w:cstheme="majorBidi"/>
                <w:color w:val="080808"/>
                <w:w w:val="105"/>
              </w:rPr>
              <w:t>achieve</w:t>
            </w:r>
            <w:r w:rsidRPr="00DF6CF4">
              <w:rPr>
                <w:rFonts w:asciiTheme="majorBidi" w:hAnsiTheme="majorBidi" w:cstheme="majorBidi"/>
                <w:color w:val="080808"/>
                <w:spacing w:val="-34"/>
                <w:w w:val="105"/>
              </w:rPr>
              <w:t xml:space="preserve"> </w:t>
            </w:r>
            <w:r w:rsidRPr="00DF6CF4">
              <w:rPr>
                <w:rFonts w:asciiTheme="majorBidi" w:hAnsiTheme="majorBidi" w:cstheme="majorBidi"/>
                <w:color w:val="080808"/>
                <w:w w:val="105"/>
              </w:rPr>
              <w:t>gender</w:t>
            </w:r>
            <w:r w:rsidRPr="00DF6CF4">
              <w:rPr>
                <w:rFonts w:asciiTheme="majorBidi" w:hAnsiTheme="majorBidi" w:cstheme="majorBidi"/>
                <w:color w:val="080808"/>
                <w:spacing w:val="-32"/>
                <w:w w:val="105"/>
              </w:rPr>
              <w:t xml:space="preserve"> </w:t>
            </w:r>
            <w:r w:rsidRPr="00DF6CF4">
              <w:rPr>
                <w:rFonts w:asciiTheme="majorBidi" w:hAnsiTheme="majorBidi" w:cstheme="majorBidi"/>
                <w:color w:val="080808"/>
                <w:w w:val="105"/>
              </w:rPr>
              <w:t>equity</w:t>
            </w:r>
            <w:r w:rsidRPr="00DF6CF4">
              <w:rPr>
                <w:rFonts w:asciiTheme="majorBidi" w:hAnsiTheme="majorBidi" w:cstheme="majorBidi"/>
                <w:color w:val="080808"/>
                <w:spacing w:val="-32"/>
                <w:w w:val="105"/>
              </w:rPr>
              <w:t xml:space="preserve"> </w:t>
            </w:r>
            <w:r w:rsidRPr="00DF6CF4">
              <w:rPr>
                <w:rFonts w:asciiTheme="majorBidi" w:hAnsiTheme="majorBidi" w:cstheme="majorBidi"/>
                <w:color w:val="080808"/>
                <w:w w:val="105"/>
              </w:rPr>
              <w:t>in</w:t>
            </w:r>
            <w:r w:rsidRPr="00DF6CF4">
              <w:rPr>
                <w:rFonts w:asciiTheme="majorBidi" w:hAnsiTheme="majorBidi" w:cstheme="majorBidi"/>
                <w:color w:val="080808"/>
                <w:spacing w:val="-39"/>
                <w:w w:val="105"/>
              </w:rPr>
              <w:t xml:space="preserve"> </w:t>
            </w:r>
            <w:r w:rsidRPr="00DF6CF4">
              <w:rPr>
                <w:rFonts w:asciiTheme="majorBidi" w:hAnsiTheme="majorBidi" w:cstheme="majorBidi"/>
                <w:color w:val="080808"/>
                <w:w w:val="105"/>
              </w:rPr>
              <w:t>the</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organization</w:t>
            </w:r>
            <w:r w:rsidRPr="00DF6CF4">
              <w:rPr>
                <w:rFonts w:asciiTheme="majorBidi" w:hAnsiTheme="majorBidi" w:cstheme="majorBidi"/>
                <w:color w:val="080808"/>
                <w:spacing w:val="4"/>
                <w:w w:val="105"/>
              </w:rPr>
              <w:t xml:space="preserve"> </w:t>
            </w:r>
            <w:r w:rsidRPr="00DF6CF4">
              <w:rPr>
                <w:rFonts w:asciiTheme="majorBidi" w:hAnsiTheme="majorBidi" w:cstheme="majorBidi"/>
                <w:color w:val="080808"/>
                <w:w w:val="105"/>
              </w:rPr>
              <w:t>and</w:t>
            </w:r>
            <w:r w:rsidRPr="00DF6CF4">
              <w:rPr>
                <w:rFonts w:asciiTheme="majorBidi" w:hAnsiTheme="majorBidi" w:cstheme="majorBidi"/>
                <w:color w:val="080808"/>
                <w:spacing w:val="-39"/>
                <w:w w:val="105"/>
              </w:rPr>
              <w:t xml:space="preserve"> </w:t>
            </w:r>
            <w:r w:rsidRPr="00DF6CF4">
              <w:rPr>
                <w:rFonts w:asciiTheme="majorBidi" w:hAnsiTheme="majorBidi" w:cstheme="majorBidi"/>
                <w:color w:val="080808"/>
                <w:spacing w:val="-5"/>
                <w:w w:val="105"/>
              </w:rPr>
              <w:t xml:space="preserve">its </w:t>
            </w:r>
            <w:r w:rsidR="00562E88">
              <w:rPr>
                <w:rFonts w:asciiTheme="majorBidi" w:hAnsiTheme="majorBidi" w:cstheme="majorBidi"/>
                <w:color w:val="080808"/>
                <w:spacing w:val="-2"/>
                <w:w w:val="105"/>
              </w:rPr>
              <w:t>p</w:t>
            </w:r>
            <w:r w:rsidRPr="00DF6CF4">
              <w:rPr>
                <w:rFonts w:asciiTheme="majorBidi" w:hAnsiTheme="majorBidi" w:cstheme="majorBidi"/>
                <w:color w:val="080808"/>
                <w:spacing w:val="-2"/>
                <w:w w:val="105"/>
              </w:rPr>
              <w:t>rogrammes;</w:t>
            </w:r>
          </w:p>
          <w:p w14:paraId="79B1339D" w14:textId="152BC832" w:rsidR="00032C40" w:rsidRPr="00DF6CF4" w:rsidRDefault="00032C40" w:rsidP="00032C40">
            <w:pPr>
              <w:pStyle w:val="ListParagraph"/>
              <w:widowControl w:val="0"/>
              <w:numPr>
                <w:ilvl w:val="0"/>
                <w:numId w:val="4"/>
              </w:numPr>
              <w:tabs>
                <w:tab w:val="left" w:pos="448"/>
              </w:tabs>
              <w:autoSpaceDE w:val="0"/>
              <w:autoSpaceDN w:val="0"/>
              <w:ind w:right="26"/>
              <w:contextualSpacing w:val="0"/>
              <w:jc w:val="both"/>
              <w:rPr>
                <w:rFonts w:asciiTheme="majorBidi" w:hAnsiTheme="majorBidi" w:cstheme="majorBidi"/>
              </w:rPr>
            </w:pPr>
            <w:r w:rsidRPr="00DF6CF4">
              <w:rPr>
                <w:rFonts w:asciiTheme="majorBidi" w:hAnsiTheme="majorBidi" w:cstheme="majorBidi"/>
                <w:color w:val="080808"/>
                <w:w w:val="105"/>
              </w:rPr>
              <w:t>Undertake</w:t>
            </w:r>
            <w:r w:rsidRPr="00DF6CF4">
              <w:rPr>
                <w:rFonts w:asciiTheme="majorBidi" w:hAnsiTheme="majorBidi" w:cstheme="majorBidi"/>
                <w:color w:val="080808"/>
                <w:spacing w:val="-19"/>
                <w:w w:val="105"/>
              </w:rPr>
              <w:t xml:space="preserve"> </w:t>
            </w:r>
            <w:r w:rsidRPr="00DF6CF4">
              <w:rPr>
                <w:rFonts w:asciiTheme="majorBidi" w:hAnsiTheme="majorBidi" w:cstheme="majorBidi"/>
                <w:color w:val="080808"/>
                <w:w w:val="105"/>
              </w:rPr>
              <w:t>field</w:t>
            </w:r>
            <w:r w:rsidRPr="00DF6CF4">
              <w:rPr>
                <w:rFonts w:asciiTheme="majorBidi" w:hAnsiTheme="majorBidi" w:cstheme="majorBidi"/>
                <w:color w:val="080808"/>
                <w:spacing w:val="-39"/>
                <w:w w:val="105"/>
              </w:rPr>
              <w:t xml:space="preserve"> </w:t>
            </w:r>
            <w:r w:rsidRPr="00DF6CF4">
              <w:rPr>
                <w:rFonts w:asciiTheme="majorBidi" w:hAnsiTheme="majorBidi" w:cstheme="majorBidi"/>
                <w:color w:val="080808"/>
                <w:w w:val="105"/>
              </w:rPr>
              <w:t>visits</w:t>
            </w:r>
            <w:r w:rsidRPr="00DF6CF4">
              <w:rPr>
                <w:rFonts w:asciiTheme="majorBidi" w:hAnsiTheme="majorBidi" w:cstheme="majorBidi"/>
                <w:color w:val="080808"/>
                <w:spacing w:val="-28"/>
                <w:w w:val="105"/>
              </w:rPr>
              <w:t xml:space="preserve"> </w:t>
            </w:r>
            <w:r w:rsidRPr="00DF6CF4">
              <w:rPr>
                <w:rFonts w:asciiTheme="majorBidi" w:hAnsiTheme="majorBidi" w:cstheme="majorBidi"/>
                <w:color w:val="080808"/>
                <w:w w:val="105"/>
              </w:rPr>
              <w:t>as</w:t>
            </w:r>
            <w:r w:rsidRPr="00DF6CF4">
              <w:rPr>
                <w:rFonts w:asciiTheme="majorBidi" w:hAnsiTheme="majorBidi" w:cstheme="majorBidi"/>
                <w:color w:val="080808"/>
                <w:spacing w:val="-37"/>
                <w:w w:val="105"/>
              </w:rPr>
              <w:t xml:space="preserve"> </w:t>
            </w:r>
            <w:r w:rsidRPr="00DF6CF4">
              <w:rPr>
                <w:rFonts w:asciiTheme="majorBidi" w:hAnsiTheme="majorBidi" w:cstheme="majorBidi"/>
                <w:color w:val="080808"/>
                <w:w w:val="105"/>
              </w:rPr>
              <w:t>and</w:t>
            </w:r>
            <w:r w:rsidRPr="00DF6CF4">
              <w:rPr>
                <w:rFonts w:asciiTheme="majorBidi" w:hAnsiTheme="majorBidi" w:cstheme="majorBidi"/>
                <w:color w:val="080808"/>
                <w:spacing w:val="-39"/>
                <w:w w:val="105"/>
              </w:rPr>
              <w:t xml:space="preserve"> </w:t>
            </w:r>
            <w:r w:rsidRPr="00DF6CF4">
              <w:rPr>
                <w:rFonts w:asciiTheme="majorBidi" w:hAnsiTheme="majorBidi" w:cstheme="majorBidi"/>
                <w:color w:val="080808"/>
                <w:w w:val="105"/>
              </w:rPr>
              <w:t>when</w:t>
            </w:r>
            <w:r w:rsidRPr="00DF6CF4">
              <w:rPr>
                <w:rFonts w:asciiTheme="majorBidi" w:hAnsiTheme="majorBidi" w:cstheme="majorBidi"/>
                <w:color w:val="080808"/>
                <w:spacing w:val="-27"/>
                <w:w w:val="105"/>
              </w:rPr>
              <w:t xml:space="preserve"> </w:t>
            </w:r>
            <w:r w:rsidRPr="00DF6CF4">
              <w:rPr>
                <w:rFonts w:asciiTheme="majorBidi" w:hAnsiTheme="majorBidi" w:cstheme="majorBidi"/>
                <w:color w:val="080808"/>
                <w:spacing w:val="-2"/>
                <w:w w:val="105"/>
              </w:rPr>
              <w:t>necessary;</w:t>
            </w:r>
          </w:p>
          <w:p w14:paraId="7E8EC78C" w14:textId="4D2CEA69" w:rsidR="00F50B6B" w:rsidRPr="00562E88" w:rsidRDefault="00032C40" w:rsidP="00DF6CF4">
            <w:pPr>
              <w:pStyle w:val="ListParagraph"/>
              <w:widowControl w:val="0"/>
              <w:numPr>
                <w:ilvl w:val="0"/>
                <w:numId w:val="4"/>
              </w:numPr>
              <w:tabs>
                <w:tab w:val="left" w:pos="449"/>
              </w:tabs>
              <w:autoSpaceDE w:val="0"/>
              <w:autoSpaceDN w:val="0"/>
              <w:spacing w:line="252" w:lineRule="auto"/>
              <w:ind w:right="26"/>
              <w:contextualSpacing w:val="0"/>
              <w:jc w:val="both"/>
              <w:rPr>
                <w:rFonts w:asciiTheme="majorBidi" w:hAnsiTheme="majorBidi" w:cstheme="majorBidi"/>
              </w:rPr>
            </w:pPr>
            <w:r w:rsidRPr="00DF6CF4">
              <w:rPr>
                <w:rFonts w:asciiTheme="majorBidi" w:hAnsiTheme="majorBidi" w:cstheme="majorBidi"/>
                <w:color w:val="080808"/>
                <w:w w:val="105"/>
              </w:rPr>
              <w:t>Need</w:t>
            </w:r>
            <w:r w:rsidRPr="00DF6CF4">
              <w:rPr>
                <w:rFonts w:asciiTheme="majorBidi" w:hAnsiTheme="majorBidi" w:cstheme="majorBidi"/>
                <w:color w:val="080808"/>
                <w:spacing w:val="-19"/>
                <w:w w:val="105"/>
              </w:rPr>
              <w:t xml:space="preserve"> </w:t>
            </w:r>
            <w:r w:rsidRPr="00DF6CF4">
              <w:rPr>
                <w:rFonts w:asciiTheme="majorBidi" w:hAnsiTheme="majorBidi" w:cstheme="majorBidi"/>
                <w:color w:val="080808"/>
                <w:w w:val="105"/>
              </w:rPr>
              <w:t>to</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frequent field</w:t>
            </w:r>
            <w:r w:rsidRPr="00DF6CF4">
              <w:rPr>
                <w:rFonts w:asciiTheme="majorBidi" w:hAnsiTheme="majorBidi" w:cstheme="majorBidi"/>
                <w:color w:val="080808"/>
                <w:spacing w:val="-27"/>
                <w:w w:val="105"/>
              </w:rPr>
              <w:t xml:space="preserve"> </w:t>
            </w:r>
            <w:r w:rsidRPr="00DF6CF4">
              <w:rPr>
                <w:rFonts w:asciiTheme="majorBidi" w:hAnsiTheme="majorBidi" w:cstheme="majorBidi"/>
                <w:color w:val="080808"/>
                <w:w w:val="105"/>
              </w:rPr>
              <w:t>trip</w:t>
            </w:r>
            <w:r w:rsidRPr="00DF6CF4">
              <w:rPr>
                <w:rFonts w:asciiTheme="majorBidi" w:hAnsiTheme="majorBidi" w:cstheme="majorBidi"/>
                <w:color w:val="080808"/>
                <w:spacing w:val="-14"/>
                <w:w w:val="105"/>
              </w:rPr>
              <w:t xml:space="preserve"> </w:t>
            </w:r>
            <w:r w:rsidRPr="00DF6CF4">
              <w:rPr>
                <w:rFonts w:asciiTheme="majorBidi" w:hAnsiTheme="majorBidi" w:cstheme="majorBidi"/>
                <w:color w:val="080808"/>
                <w:w w:val="105"/>
              </w:rPr>
              <w:t>and</w:t>
            </w:r>
            <w:r w:rsidRPr="00DF6CF4">
              <w:rPr>
                <w:rFonts w:asciiTheme="majorBidi" w:hAnsiTheme="majorBidi" w:cstheme="majorBidi"/>
                <w:color w:val="080808"/>
                <w:spacing w:val="-32"/>
                <w:w w:val="105"/>
              </w:rPr>
              <w:t xml:space="preserve"> </w:t>
            </w:r>
            <w:r w:rsidRPr="00DF6CF4">
              <w:rPr>
                <w:rFonts w:asciiTheme="majorBidi" w:hAnsiTheme="majorBidi" w:cstheme="majorBidi"/>
                <w:color w:val="080808"/>
                <w:w w:val="105"/>
              </w:rPr>
              <w:t>Physically and</w:t>
            </w:r>
            <w:r w:rsidRPr="00DF6CF4">
              <w:rPr>
                <w:rFonts w:asciiTheme="majorBidi" w:hAnsiTheme="majorBidi" w:cstheme="majorBidi"/>
                <w:color w:val="080808"/>
                <w:spacing w:val="-26"/>
                <w:w w:val="105"/>
              </w:rPr>
              <w:t xml:space="preserve"> </w:t>
            </w:r>
            <w:r w:rsidRPr="00DF6CF4">
              <w:rPr>
                <w:rFonts w:asciiTheme="majorBidi" w:hAnsiTheme="majorBidi" w:cstheme="majorBidi"/>
                <w:color w:val="080808"/>
                <w:w w:val="105"/>
              </w:rPr>
              <w:t>mentally fit to</w:t>
            </w:r>
            <w:r w:rsidRPr="00DF6CF4">
              <w:rPr>
                <w:rFonts w:asciiTheme="majorBidi" w:hAnsiTheme="majorBidi" w:cstheme="majorBidi"/>
                <w:color w:val="080808"/>
                <w:spacing w:val="-3"/>
                <w:w w:val="105"/>
              </w:rPr>
              <w:t xml:space="preserve"> </w:t>
            </w:r>
            <w:r w:rsidRPr="00DF6CF4">
              <w:rPr>
                <w:rFonts w:asciiTheme="majorBidi" w:hAnsiTheme="majorBidi" w:cstheme="majorBidi"/>
                <w:color w:val="080808"/>
                <w:w w:val="105"/>
              </w:rPr>
              <w:t>travel</w:t>
            </w:r>
            <w:r w:rsidRPr="00DF6CF4">
              <w:rPr>
                <w:rFonts w:asciiTheme="majorBidi" w:hAnsiTheme="majorBidi" w:cstheme="majorBidi"/>
                <w:color w:val="080808"/>
                <w:spacing w:val="-20"/>
                <w:w w:val="105"/>
              </w:rPr>
              <w:t xml:space="preserve"> </w:t>
            </w:r>
            <w:r w:rsidRPr="00DF6CF4">
              <w:rPr>
                <w:rFonts w:asciiTheme="majorBidi" w:hAnsiTheme="majorBidi" w:cstheme="majorBidi"/>
                <w:color w:val="080808"/>
                <w:w w:val="105"/>
              </w:rPr>
              <w:t>to economically disadvantaged</w:t>
            </w:r>
            <w:r w:rsidRPr="00DF6CF4">
              <w:rPr>
                <w:rFonts w:asciiTheme="majorBidi" w:hAnsiTheme="majorBidi" w:cstheme="majorBidi"/>
                <w:color w:val="080808"/>
                <w:spacing w:val="-14"/>
                <w:w w:val="105"/>
              </w:rPr>
              <w:t xml:space="preserve"> </w:t>
            </w:r>
            <w:r w:rsidRPr="00DF6CF4">
              <w:rPr>
                <w:rFonts w:asciiTheme="majorBidi" w:hAnsiTheme="majorBidi" w:cstheme="majorBidi"/>
                <w:color w:val="080808"/>
                <w:w w:val="105"/>
              </w:rPr>
              <w:t>and</w:t>
            </w:r>
            <w:r w:rsidRPr="00DF6CF4">
              <w:rPr>
                <w:rFonts w:asciiTheme="majorBidi" w:hAnsiTheme="majorBidi" w:cstheme="majorBidi"/>
                <w:color w:val="080808"/>
                <w:spacing w:val="-40"/>
                <w:w w:val="105"/>
              </w:rPr>
              <w:t xml:space="preserve"> </w:t>
            </w:r>
            <w:r w:rsidRPr="00DF6CF4">
              <w:rPr>
                <w:rFonts w:asciiTheme="majorBidi" w:hAnsiTheme="majorBidi" w:cstheme="majorBidi"/>
                <w:color w:val="080808"/>
                <w:w w:val="105"/>
              </w:rPr>
              <w:t>geographically hard</w:t>
            </w:r>
            <w:r w:rsidRPr="00DF6CF4">
              <w:rPr>
                <w:rFonts w:asciiTheme="majorBidi" w:hAnsiTheme="majorBidi" w:cstheme="majorBidi"/>
                <w:color w:val="080808"/>
                <w:spacing w:val="-26"/>
                <w:w w:val="105"/>
              </w:rPr>
              <w:t xml:space="preserve"> </w:t>
            </w:r>
            <w:r w:rsidRPr="00DF6CF4">
              <w:rPr>
                <w:rFonts w:asciiTheme="majorBidi" w:hAnsiTheme="majorBidi" w:cstheme="majorBidi"/>
                <w:color w:val="080808"/>
                <w:w w:val="105"/>
              </w:rPr>
              <w:t>to reach areas and</w:t>
            </w:r>
            <w:r w:rsidRPr="00DF6CF4">
              <w:rPr>
                <w:rFonts w:asciiTheme="majorBidi" w:hAnsiTheme="majorBidi" w:cstheme="majorBidi"/>
                <w:color w:val="080808"/>
                <w:spacing w:val="-16"/>
                <w:w w:val="105"/>
              </w:rPr>
              <w:t xml:space="preserve"> </w:t>
            </w:r>
            <w:r w:rsidRPr="00DF6CF4">
              <w:rPr>
                <w:rFonts w:asciiTheme="majorBidi" w:hAnsiTheme="majorBidi" w:cstheme="majorBidi"/>
                <w:color w:val="080808"/>
                <w:w w:val="105"/>
              </w:rPr>
              <w:t>willing</w:t>
            </w:r>
            <w:r w:rsidRPr="00DF6CF4">
              <w:rPr>
                <w:rFonts w:asciiTheme="majorBidi" w:hAnsiTheme="majorBidi" w:cstheme="majorBidi"/>
                <w:color w:val="080808"/>
                <w:spacing w:val="-14"/>
                <w:w w:val="105"/>
              </w:rPr>
              <w:t xml:space="preserve"> </w:t>
            </w:r>
            <w:r w:rsidRPr="00DF6CF4">
              <w:rPr>
                <w:rFonts w:asciiTheme="majorBidi" w:hAnsiTheme="majorBidi" w:cstheme="majorBidi"/>
                <w:color w:val="080808"/>
                <w:w w:val="105"/>
              </w:rPr>
              <w:t>to work</w:t>
            </w:r>
            <w:r w:rsidRPr="00DF6CF4">
              <w:rPr>
                <w:rFonts w:asciiTheme="majorBidi" w:hAnsiTheme="majorBidi" w:cstheme="majorBidi"/>
                <w:color w:val="080808"/>
                <w:spacing w:val="-4"/>
                <w:w w:val="105"/>
              </w:rPr>
              <w:t xml:space="preserve"> </w:t>
            </w:r>
            <w:r w:rsidRPr="00DF6CF4">
              <w:rPr>
                <w:rFonts w:asciiTheme="majorBidi" w:hAnsiTheme="majorBidi" w:cstheme="majorBidi"/>
                <w:color w:val="080808"/>
                <w:w w:val="105"/>
              </w:rPr>
              <w:t>with</w:t>
            </w:r>
            <w:r w:rsidRPr="00DF6CF4">
              <w:rPr>
                <w:rFonts w:asciiTheme="majorBidi" w:hAnsiTheme="majorBidi" w:cstheme="majorBidi"/>
                <w:color w:val="080808"/>
                <w:spacing w:val="-8"/>
                <w:w w:val="105"/>
              </w:rPr>
              <w:t xml:space="preserve"> </w:t>
            </w:r>
            <w:r w:rsidRPr="00DF6CF4">
              <w:rPr>
                <w:rFonts w:asciiTheme="majorBidi" w:hAnsiTheme="majorBidi" w:cstheme="majorBidi"/>
                <w:color w:val="080808"/>
                <w:w w:val="105"/>
              </w:rPr>
              <w:t xml:space="preserve">excluded </w:t>
            </w:r>
            <w:r w:rsidR="00562E88">
              <w:rPr>
                <w:rFonts w:asciiTheme="majorBidi" w:hAnsiTheme="majorBidi" w:cstheme="majorBidi"/>
                <w:color w:val="080808"/>
                <w:spacing w:val="-2"/>
                <w:w w:val="105"/>
              </w:rPr>
              <w:t>peoples/groups.</w:t>
            </w:r>
          </w:p>
          <w:p w14:paraId="4F29ACE3" w14:textId="77777777" w:rsidR="00562E88" w:rsidRPr="00DF6CF4" w:rsidRDefault="00562E88" w:rsidP="00562E88">
            <w:pPr>
              <w:pStyle w:val="ListParagraph"/>
              <w:widowControl w:val="0"/>
              <w:tabs>
                <w:tab w:val="left" w:pos="449"/>
              </w:tabs>
              <w:autoSpaceDE w:val="0"/>
              <w:autoSpaceDN w:val="0"/>
              <w:spacing w:line="252" w:lineRule="auto"/>
              <w:ind w:right="26"/>
              <w:contextualSpacing w:val="0"/>
              <w:jc w:val="both"/>
              <w:rPr>
                <w:rFonts w:asciiTheme="majorBidi" w:hAnsiTheme="majorBidi" w:cstheme="majorBidi"/>
              </w:rPr>
            </w:pPr>
          </w:p>
          <w:p w14:paraId="730F142C" w14:textId="63727752" w:rsidR="00F50B6B" w:rsidRPr="00DF6CF4" w:rsidRDefault="00562E88" w:rsidP="000747A7">
            <w:pPr>
              <w:autoSpaceDE w:val="0"/>
              <w:autoSpaceDN w:val="0"/>
              <w:adjustRightInd w:val="0"/>
              <w:spacing w:line="276" w:lineRule="auto"/>
              <w:rPr>
                <w:rFonts w:asciiTheme="majorBidi" w:hAnsiTheme="majorBidi" w:cstheme="majorBidi"/>
                <w:b/>
                <w:bCs/>
              </w:rPr>
            </w:pPr>
            <w:r>
              <w:rPr>
                <w:rFonts w:asciiTheme="majorBidi" w:hAnsiTheme="majorBidi" w:cstheme="majorBidi"/>
                <w:b/>
                <w:bCs/>
              </w:rPr>
              <w:t xml:space="preserve">Senior Research </w:t>
            </w:r>
            <w:r w:rsidR="000747A7">
              <w:rPr>
                <w:rFonts w:asciiTheme="majorBidi" w:hAnsiTheme="majorBidi" w:cstheme="majorBidi"/>
                <w:b/>
                <w:bCs/>
              </w:rPr>
              <w:t>Officer</w:t>
            </w:r>
            <w:r>
              <w:rPr>
                <w:rFonts w:asciiTheme="majorBidi" w:hAnsiTheme="majorBidi" w:cstheme="majorBidi"/>
                <w:b/>
                <w:bCs/>
              </w:rPr>
              <w:t xml:space="preserve"> and Planning Chief</w:t>
            </w:r>
            <w:r w:rsidR="00F50B6B" w:rsidRPr="00DF6CF4">
              <w:rPr>
                <w:rFonts w:asciiTheme="majorBidi" w:hAnsiTheme="majorBidi" w:cstheme="majorBidi"/>
                <w:b/>
                <w:bCs/>
              </w:rPr>
              <w:t xml:space="preserve"> (April 2022 – Ongoing)</w:t>
            </w:r>
          </w:p>
          <w:p w14:paraId="562F5CBD" w14:textId="0C3AA111" w:rsidR="00954F9E" w:rsidRPr="00F33276" w:rsidRDefault="00F50B6B" w:rsidP="000D3685">
            <w:pPr>
              <w:pStyle w:val="Title"/>
              <w:spacing w:before="0"/>
              <w:rPr>
                <w:rFonts w:asciiTheme="majorBidi" w:hAnsiTheme="majorBidi" w:cstheme="majorBidi"/>
                <w:b w:val="0"/>
                <w:bCs w:val="0"/>
                <w:sz w:val="24"/>
                <w:szCs w:val="24"/>
              </w:rPr>
            </w:pPr>
            <w:r w:rsidRPr="00DF6CF4">
              <w:rPr>
                <w:rFonts w:asciiTheme="majorBidi" w:hAnsiTheme="majorBidi" w:cstheme="majorBidi"/>
                <w:b w:val="0"/>
                <w:bCs w:val="0"/>
                <w:sz w:val="24"/>
                <w:szCs w:val="24"/>
              </w:rPr>
              <w:t xml:space="preserve">Planning Section, </w:t>
            </w:r>
            <w:r w:rsidR="00F33276" w:rsidRPr="00F33276">
              <w:rPr>
                <w:rFonts w:asciiTheme="majorBidi" w:hAnsiTheme="majorBidi" w:cstheme="majorBidi"/>
                <w:b w:val="0"/>
                <w:bCs w:val="0"/>
                <w:sz w:val="24"/>
                <w:szCs w:val="24"/>
              </w:rPr>
              <w:t>Bangladesh Research Institute for Development (BRID)</w:t>
            </w:r>
            <w:r w:rsidRPr="00DF6CF4">
              <w:rPr>
                <w:rFonts w:asciiTheme="majorBidi" w:hAnsiTheme="majorBidi" w:cstheme="majorBidi"/>
                <w:b w:val="0"/>
                <w:bCs w:val="0"/>
                <w:sz w:val="24"/>
                <w:szCs w:val="24"/>
              </w:rPr>
              <w:t xml:space="preserve">, </w:t>
            </w:r>
            <w:r w:rsidR="00F33276">
              <w:rPr>
                <w:rFonts w:asciiTheme="majorBidi" w:hAnsiTheme="majorBidi" w:cstheme="majorBidi"/>
                <w:b w:val="0"/>
                <w:bCs w:val="0"/>
                <w:sz w:val="24"/>
                <w:szCs w:val="24"/>
              </w:rPr>
              <w:t>Dhaka</w:t>
            </w:r>
            <w:r w:rsidRPr="00DF6CF4">
              <w:rPr>
                <w:rFonts w:asciiTheme="majorBidi" w:hAnsiTheme="majorBidi" w:cstheme="majorBidi"/>
                <w:b w:val="0"/>
                <w:bCs w:val="0"/>
                <w:sz w:val="24"/>
                <w:szCs w:val="24"/>
              </w:rPr>
              <w:t xml:space="preserve"> Office, </w:t>
            </w:r>
            <w:r w:rsidR="00F33276" w:rsidRPr="00F33276">
              <w:rPr>
                <w:rFonts w:asciiTheme="majorBidi" w:hAnsiTheme="majorBidi" w:cstheme="majorBidi"/>
                <w:b w:val="0"/>
                <w:bCs w:val="0"/>
                <w:sz w:val="24"/>
                <w:szCs w:val="24"/>
              </w:rPr>
              <w:t>Plot # 748, Road # 08, Baitul Aman Housing Society, Adabar, Dhaka-1207</w:t>
            </w:r>
            <w:r w:rsidRPr="00DF6CF4">
              <w:rPr>
                <w:rFonts w:asciiTheme="majorBidi" w:hAnsiTheme="majorBidi" w:cstheme="majorBidi"/>
                <w:b w:val="0"/>
                <w:bCs w:val="0"/>
                <w:sz w:val="24"/>
                <w:szCs w:val="24"/>
              </w:rPr>
              <w:t>, Bangladesh.</w:t>
            </w:r>
            <w:r w:rsidR="00954F9E" w:rsidRPr="00DF6CF4">
              <w:rPr>
                <w:rFonts w:asciiTheme="majorBidi" w:hAnsiTheme="majorBidi" w:cstheme="majorBidi"/>
                <w:b w:val="0"/>
                <w:bCs w:val="0"/>
                <w:sz w:val="24"/>
                <w:szCs w:val="24"/>
              </w:rPr>
              <w:t xml:space="preserve"> </w:t>
            </w:r>
            <w:r w:rsidR="00032C40" w:rsidRPr="00DF6CF4">
              <w:rPr>
                <w:rFonts w:asciiTheme="majorBidi" w:hAnsiTheme="majorBidi" w:cstheme="majorBidi"/>
                <w:b w:val="0"/>
                <w:bCs w:val="0"/>
                <w:sz w:val="24"/>
                <w:szCs w:val="24"/>
              </w:rPr>
              <w:t>Job</w:t>
            </w:r>
            <w:r w:rsidR="00954F9E" w:rsidRPr="00DF6CF4">
              <w:rPr>
                <w:rFonts w:asciiTheme="majorBidi" w:hAnsiTheme="majorBidi" w:cstheme="majorBidi"/>
                <w:b w:val="0"/>
                <w:bCs w:val="0"/>
                <w:sz w:val="24"/>
                <w:szCs w:val="24"/>
              </w:rPr>
              <w:t xml:space="preserve"> </w:t>
            </w:r>
            <w:r w:rsidR="00954F9E" w:rsidRPr="00F33276">
              <w:rPr>
                <w:rFonts w:asciiTheme="majorBidi" w:hAnsiTheme="majorBidi" w:cstheme="majorBidi"/>
                <w:b w:val="0"/>
                <w:bCs w:val="0"/>
                <w:sz w:val="24"/>
                <w:szCs w:val="24"/>
              </w:rPr>
              <w:t xml:space="preserve">description/ responsibilities: </w:t>
            </w:r>
          </w:p>
          <w:p w14:paraId="7205949A" w14:textId="77777777" w:rsidR="00954F9E" w:rsidRPr="00F33276" w:rsidRDefault="00954F9E" w:rsidP="00F33276">
            <w:pPr>
              <w:pStyle w:val="ListParagraph"/>
              <w:widowControl w:val="0"/>
              <w:numPr>
                <w:ilvl w:val="0"/>
                <w:numId w:val="4"/>
              </w:numPr>
              <w:tabs>
                <w:tab w:val="left" w:pos="437"/>
              </w:tabs>
              <w:autoSpaceDE w:val="0"/>
              <w:autoSpaceDN w:val="0"/>
              <w:ind w:right="26"/>
              <w:contextualSpacing w:val="0"/>
              <w:jc w:val="both"/>
              <w:rPr>
                <w:rFonts w:asciiTheme="majorBidi" w:hAnsiTheme="majorBidi" w:cstheme="majorBidi"/>
                <w:b/>
                <w:bCs/>
              </w:rPr>
            </w:pPr>
            <w:r w:rsidRPr="00F33276">
              <w:rPr>
                <w:rFonts w:asciiTheme="majorBidi" w:hAnsiTheme="majorBidi" w:cstheme="majorBidi"/>
                <w:color w:val="080808"/>
                <w:w w:val="105"/>
              </w:rPr>
              <w:t>Researching</w:t>
            </w:r>
            <w:r w:rsidRPr="00F33276">
              <w:rPr>
                <w:rFonts w:asciiTheme="majorBidi" w:hAnsiTheme="majorBidi" w:cstheme="majorBidi"/>
              </w:rPr>
              <w:t>, writing, and organizing information in a professional and credible manner.</w:t>
            </w:r>
          </w:p>
          <w:p w14:paraId="5B22BEE5" w14:textId="77777777" w:rsidR="00954F9E" w:rsidRPr="00DF6CF4" w:rsidRDefault="00954F9E" w:rsidP="00032C40">
            <w:pPr>
              <w:pStyle w:val="ListParagraph"/>
              <w:widowControl w:val="0"/>
              <w:numPr>
                <w:ilvl w:val="0"/>
                <w:numId w:val="4"/>
              </w:numPr>
              <w:tabs>
                <w:tab w:val="left" w:pos="437"/>
              </w:tabs>
              <w:autoSpaceDE w:val="0"/>
              <w:autoSpaceDN w:val="0"/>
              <w:ind w:right="26"/>
              <w:contextualSpacing w:val="0"/>
              <w:jc w:val="both"/>
              <w:rPr>
                <w:rFonts w:asciiTheme="majorBidi" w:hAnsiTheme="majorBidi" w:cstheme="majorBidi"/>
                <w:color w:val="080808"/>
                <w:w w:val="105"/>
              </w:rPr>
            </w:pPr>
            <w:r w:rsidRPr="00DF6CF4">
              <w:rPr>
                <w:rFonts w:asciiTheme="majorBidi" w:hAnsiTheme="majorBidi" w:cstheme="majorBidi"/>
                <w:color w:val="080808"/>
                <w:w w:val="105"/>
              </w:rPr>
              <w:t>Creating strategies for convincing others to take appropriate action.</w:t>
            </w:r>
          </w:p>
          <w:p w14:paraId="5F024735" w14:textId="68B76BB9" w:rsidR="00954F9E" w:rsidRPr="00DF6CF4" w:rsidRDefault="00954F9E" w:rsidP="00562E88">
            <w:pPr>
              <w:pStyle w:val="ListParagraph"/>
              <w:widowControl w:val="0"/>
              <w:numPr>
                <w:ilvl w:val="0"/>
                <w:numId w:val="4"/>
              </w:numPr>
              <w:tabs>
                <w:tab w:val="left" w:pos="441"/>
              </w:tabs>
              <w:autoSpaceDE w:val="0"/>
              <w:autoSpaceDN w:val="0"/>
              <w:ind w:right="26"/>
              <w:contextualSpacing w:val="0"/>
              <w:jc w:val="both"/>
              <w:rPr>
                <w:rFonts w:asciiTheme="majorBidi" w:hAnsiTheme="majorBidi" w:cstheme="majorBidi"/>
                <w:color w:val="080808"/>
                <w:w w:val="105"/>
              </w:rPr>
            </w:pPr>
            <w:r w:rsidRPr="00DF6CF4">
              <w:rPr>
                <w:rFonts w:asciiTheme="majorBidi" w:hAnsiTheme="majorBidi" w:cstheme="majorBidi"/>
                <w:color w:val="080808"/>
                <w:w w:val="105"/>
              </w:rPr>
              <w:t xml:space="preserve">Working as a team </w:t>
            </w:r>
            <w:r w:rsidR="00562E88">
              <w:rPr>
                <w:rFonts w:asciiTheme="majorBidi" w:hAnsiTheme="majorBidi" w:cstheme="majorBidi"/>
                <w:color w:val="080808"/>
                <w:w w:val="105"/>
              </w:rPr>
              <w:t>leader</w:t>
            </w:r>
            <w:r w:rsidRPr="00DF6CF4">
              <w:rPr>
                <w:rFonts w:asciiTheme="majorBidi" w:hAnsiTheme="majorBidi" w:cstheme="majorBidi"/>
                <w:color w:val="080808"/>
                <w:w w:val="105"/>
              </w:rPr>
              <w:t xml:space="preserve"> of </w:t>
            </w:r>
            <w:r w:rsidR="00562E88">
              <w:rPr>
                <w:rFonts w:asciiTheme="majorBidi" w:hAnsiTheme="majorBidi" w:cstheme="majorBidi"/>
                <w:color w:val="080808"/>
                <w:w w:val="105"/>
              </w:rPr>
              <w:t>p</w:t>
            </w:r>
            <w:r w:rsidRPr="00DF6CF4">
              <w:rPr>
                <w:rFonts w:asciiTheme="majorBidi" w:hAnsiTheme="majorBidi" w:cstheme="majorBidi"/>
                <w:color w:val="080808"/>
                <w:w w:val="105"/>
              </w:rPr>
              <w:t>roposal writing.</w:t>
            </w:r>
          </w:p>
          <w:p w14:paraId="7572AB4B" w14:textId="77777777" w:rsidR="00954F9E" w:rsidRPr="00DF6CF4" w:rsidRDefault="00954F9E" w:rsidP="00032C40">
            <w:pPr>
              <w:pStyle w:val="ListParagraph"/>
              <w:widowControl w:val="0"/>
              <w:numPr>
                <w:ilvl w:val="0"/>
                <w:numId w:val="4"/>
              </w:numPr>
              <w:tabs>
                <w:tab w:val="left" w:pos="449"/>
              </w:tabs>
              <w:autoSpaceDE w:val="0"/>
              <w:autoSpaceDN w:val="0"/>
              <w:ind w:right="26"/>
              <w:contextualSpacing w:val="0"/>
              <w:jc w:val="both"/>
              <w:rPr>
                <w:rFonts w:asciiTheme="majorBidi" w:hAnsiTheme="majorBidi" w:cstheme="majorBidi"/>
                <w:color w:val="080808"/>
                <w:w w:val="105"/>
              </w:rPr>
            </w:pPr>
            <w:r w:rsidRPr="00DF6CF4">
              <w:rPr>
                <w:rFonts w:asciiTheme="majorBidi" w:hAnsiTheme="majorBidi" w:cstheme="majorBidi"/>
                <w:color w:val="080808"/>
                <w:w w:val="105"/>
              </w:rPr>
              <w:t>Prioritizing responsibilities to meet deadlines.</w:t>
            </w:r>
          </w:p>
          <w:p w14:paraId="2B8CF948" w14:textId="520F23CD" w:rsidR="004C6804" w:rsidRPr="00DF6CF4" w:rsidRDefault="00954F9E" w:rsidP="000D3685">
            <w:pPr>
              <w:pStyle w:val="ListParagraph"/>
              <w:widowControl w:val="0"/>
              <w:numPr>
                <w:ilvl w:val="0"/>
                <w:numId w:val="4"/>
              </w:numPr>
              <w:tabs>
                <w:tab w:val="left" w:pos="449"/>
              </w:tabs>
              <w:autoSpaceDE w:val="0"/>
              <w:autoSpaceDN w:val="0"/>
              <w:ind w:right="26"/>
              <w:contextualSpacing w:val="0"/>
              <w:jc w:val="both"/>
              <w:rPr>
                <w:rFonts w:asciiTheme="majorBidi" w:hAnsiTheme="majorBidi" w:cstheme="majorBidi"/>
                <w:color w:val="080808"/>
                <w:w w:val="105"/>
              </w:rPr>
            </w:pPr>
            <w:r w:rsidRPr="00DF6CF4">
              <w:rPr>
                <w:rFonts w:asciiTheme="majorBidi" w:hAnsiTheme="majorBidi" w:cstheme="majorBidi"/>
                <w:color w:val="080808"/>
                <w:w w:val="105"/>
              </w:rPr>
              <w:t>Edit and finalize different draft report.</w:t>
            </w:r>
          </w:p>
        </w:tc>
      </w:tr>
      <w:tr w:rsidR="0085714C" w:rsidRPr="00AD3D26" w14:paraId="7EAA23A8" w14:textId="77777777" w:rsidTr="00F5113D">
        <w:tc>
          <w:tcPr>
            <w:tcW w:w="815" w:type="dxa"/>
          </w:tcPr>
          <w:p w14:paraId="5831EFBC" w14:textId="77777777" w:rsidR="0085714C" w:rsidRPr="00AD3D26" w:rsidRDefault="0085714C" w:rsidP="004C6804">
            <w:pPr>
              <w:rPr>
                <w:rFonts w:asciiTheme="majorBidi" w:hAnsiTheme="majorBidi" w:cstheme="majorBidi"/>
                <w:b/>
                <w:bCs/>
              </w:rPr>
            </w:pPr>
          </w:p>
        </w:tc>
        <w:tc>
          <w:tcPr>
            <w:tcW w:w="8370" w:type="dxa"/>
            <w:gridSpan w:val="2"/>
          </w:tcPr>
          <w:p w14:paraId="0EC6E0C8" w14:textId="77777777" w:rsidR="0085714C" w:rsidRPr="00AD3D26" w:rsidRDefault="0085714C" w:rsidP="004C6804">
            <w:pPr>
              <w:ind w:left="-8"/>
              <w:jc w:val="both"/>
              <w:rPr>
                <w:rFonts w:asciiTheme="majorBidi" w:eastAsia="Calibri" w:hAnsiTheme="majorBidi" w:cstheme="majorBidi"/>
                <w:b/>
                <w:bCs/>
              </w:rPr>
            </w:pPr>
          </w:p>
        </w:tc>
      </w:tr>
      <w:tr w:rsidR="004C6804" w:rsidRPr="00AD3D26" w14:paraId="54695DB9" w14:textId="77777777" w:rsidTr="000747A7">
        <w:tc>
          <w:tcPr>
            <w:tcW w:w="9185" w:type="dxa"/>
            <w:gridSpan w:val="3"/>
            <w:shd w:val="clear" w:color="auto" w:fill="D9D9D9" w:themeFill="background1" w:themeFillShade="D9"/>
          </w:tcPr>
          <w:p w14:paraId="0B65A8AA" w14:textId="77777777" w:rsidR="004C6804" w:rsidRDefault="004C6804" w:rsidP="004C6804">
            <w:pPr>
              <w:ind w:left="-8"/>
              <w:jc w:val="both"/>
              <w:rPr>
                <w:rFonts w:asciiTheme="majorBidi" w:eastAsia="Calibri" w:hAnsiTheme="majorBidi" w:cstheme="majorBidi"/>
                <w:b/>
                <w:bCs/>
              </w:rPr>
            </w:pPr>
            <w:r w:rsidRPr="00AD3D26">
              <w:rPr>
                <w:rFonts w:asciiTheme="majorBidi" w:eastAsia="Calibri" w:hAnsiTheme="majorBidi" w:cstheme="majorBidi"/>
                <w:b/>
                <w:bCs/>
              </w:rPr>
              <w:t>Other Experiences</w:t>
            </w:r>
          </w:p>
          <w:p w14:paraId="13057BC1" w14:textId="76DCB055" w:rsidR="00C26D21" w:rsidRPr="00C26D21" w:rsidRDefault="00C26D21" w:rsidP="004C6804">
            <w:pPr>
              <w:ind w:left="-8"/>
              <w:jc w:val="both"/>
              <w:rPr>
                <w:rFonts w:asciiTheme="majorBidi" w:eastAsia="Calibri" w:hAnsiTheme="majorBidi" w:cstheme="majorBidi"/>
                <w:b/>
                <w:bCs/>
                <w:sz w:val="10"/>
                <w:szCs w:val="10"/>
              </w:rPr>
            </w:pPr>
          </w:p>
        </w:tc>
      </w:tr>
      <w:tr w:rsidR="004C6804" w:rsidRPr="00AD3D26" w14:paraId="250D96B5" w14:textId="77777777" w:rsidTr="00F5113D">
        <w:tc>
          <w:tcPr>
            <w:tcW w:w="815" w:type="dxa"/>
          </w:tcPr>
          <w:p w14:paraId="6FC428EF" w14:textId="77777777" w:rsidR="004C6804" w:rsidRPr="00AD3D26" w:rsidRDefault="004C6804" w:rsidP="004C6804">
            <w:pPr>
              <w:rPr>
                <w:rFonts w:asciiTheme="majorBidi" w:hAnsiTheme="majorBidi" w:cstheme="majorBidi"/>
                <w:b/>
                <w:bCs/>
              </w:rPr>
            </w:pPr>
          </w:p>
        </w:tc>
        <w:tc>
          <w:tcPr>
            <w:tcW w:w="8370" w:type="dxa"/>
            <w:gridSpan w:val="2"/>
          </w:tcPr>
          <w:p w14:paraId="412AEB4F" w14:textId="501877F5" w:rsidR="004C6804" w:rsidRDefault="004C6804" w:rsidP="004C6804">
            <w:pPr>
              <w:ind w:left="-8"/>
              <w:jc w:val="both"/>
              <w:rPr>
                <w:rFonts w:asciiTheme="majorBidi" w:eastAsia="Calibri" w:hAnsiTheme="majorBidi" w:cstheme="majorBidi"/>
                <w:b/>
                <w:bCs/>
              </w:rPr>
            </w:pPr>
            <w:r w:rsidRPr="00AD3D26">
              <w:rPr>
                <w:rFonts w:asciiTheme="majorBidi" w:hAnsiTheme="majorBidi" w:cstheme="majorBidi"/>
                <w:b/>
                <w:bCs/>
              </w:rPr>
              <w:t>Language Proficiency</w:t>
            </w:r>
          </w:p>
          <w:tbl>
            <w:tblPr>
              <w:tblStyle w:val="TableGrid"/>
              <w:tblW w:w="7719" w:type="dxa"/>
              <w:tblInd w:w="427" w:type="dxa"/>
              <w:tblLook w:val="04A0" w:firstRow="1" w:lastRow="0" w:firstColumn="1" w:lastColumn="0" w:noHBand="0" w:noVBand="1"/>
            </w:tblPr>
            <w:tblGrid>
              <w:gridCol w:w="1890"/>
              <w:gridCol w:w="1943"/>
              <w:gridCol w:w="1943"/>
              <w:gridCol w:w="1943"/>
            </w:tblGrid>
            <w:tr w:rsidR="004C6804" w14:paraId="1EFD2CF1" w14:textId="77777777" w:rsidTr="000463FA">
              <w:trPr>
                <w:trHeight w:val="256"/>
              </w:trPr>
              <w:tc>
                <w:tcPr>
                  <w:tcW w:w="1890" w:type="dxa"/>
                </w:tcPr>
                <w:p w14:paraId="010A328A" w14:textId="77777777" w:rsidR="004C6804" w:rsidRDefault="004C6804" w:rsidP="006659FF">
                  <w:pPr>
                    <w:autoSpaceDE w:val="0"/>
                    <w:autoSpaceDN w:val="0"/>
                    <w:adjustRightInd w:val="0"/>
                    <w:rPr>
                      <w:rFonts w:asciiTheme="majorBidi" w:hAnsiTheme="majorBidi" w:cstheme="majorBidi"/>
                      <w:b/>
                      <w:bCs/>
                    </w:rPr>
                  </w:pPr>
                  <w:r>
                    <w:rPr>
                      <w:rFonts w:asciiTheme="majorBidi" w:hAnsiTheme="majorBidi" w:cstheme="majorBidi"/>
                      <w:b/>
                      <w:bCs/>
                    </w:rPr>
                    <w:t>Language</w:t>
                  </w:r>
                </w:p>
              </w:tc>
              <w:tc>
                <w:tcPr>
                  <w:tcW w:w="1943" w:type="dxa"/>
                </w:tcPr>
                <w:p w14:paraId="7F4189E2" w14:textId="77777777" w:rsidR="004C6804" w:rsidRDefault="004C6804" w:rsidP="004C6804">
                  <w:pPr>
                    <w:autoSpaceDE w:val="0"/>
                    <w:autoSpaceDN w:val="0"/>
                    <w:adjustRightInd w:val="0"/>
                    <w:jc w:val="center"/>
                    <w:rPr>
                      <w:rFonts w:asciiTheme="majorBidi" w:hAnsiTheme="majorBidi" w:cstheme="majorBidi"/>
                      <w:b/>
                      <w:bCs/>
                    </w:rPr>
                  </w:pPr>
                  <w:r>
                    <w:rPr>
                      <w:rFonts w:asciiTheme="majorBidi" w:hAnsiTheme="majorBidi" w:cstheme="majorBidi"/>
                      <w:b/>
                      <w:bCs/>
                    </w:rPr>
                    <w:t>Writing</w:t>
                  </w:r>
                </w:p>
              </w:tc>
              <w:tc>
                <w:tcPr>
                  <w:tcW w:w="1943" w:type="dxa"/>
                </w:tcPr>
                <w:p w14:paraId="10539453" w14:textId="77777777" w:rsidR="004C6804" w:rsidRDefault="004C6804" w:rsidP="004C6804">
                  <w:pPr>
                    <w:autoSpaceDE w:val="0"/>
                    <w:autoSpaceDN w:val="0"/>
                    <w:adjustRightInd w:val="0"/>
                    <w:jc w:val="center"/>
                    <w:rPr>
                      <w:rFonts w:asciiTheme="majorBidi" w:hAnsiTheme="majorBidi" w:cstheme="majorBidi"/>
                      <w:b/>
                      <w:bCs/>
                    </w:rPr>
                  </w:pPr>
                  <w:r>
                    <w:rPr>
                      <w:rFonts w:asciiTheme="majorBidi" w:hAnsiTheme="majorBidi" w:cstheme="majorBidi"/>
                      <w:b/>
                      <w:bCs/>
                    </w:rPr>
                    <w:t>Speaking</w:t>
                  </w:r>
                </w:p>
              </w:tc>
              <w:tc>
                <w:tcPr>
                  <w:tcW w:w="1943" w:type="dxa"/>
                </w:tcPr>
                <w:p w14:paraId="716DDE7C" w14:textId="77777777" w:rsidR="004C6804" w:rsidRDefault="004C6804" w:rsidP="004C6804">
                  <w:pPr>
                    <w:autoSpaceDE w:val="0"/>
                    <w:autoSpaceDN w:val="0"/>
                    <w:adjustRightInd w:val="0"/>
                    <w:jc w:val="center"/>
                    <w:rPr>
                      <w:rFonts w:asciiTheme="majorBidi" w:hAnsiTheme="majorBidi" w:cstheme="majorBidi"/>
                      <w:b/>
                      <w:bCs/>
                    </w:rPr>
                  </w:pPr>
                  <w:r>
                    <w:rPr>
                      <w:rFonts w:asciiTheme="majorBidi" w:hAnsiTheme="majorBidi" w:cstheme="majorBidi"/>
                      <w:b/>
                      <w:bCs/>
                    </w:rPr>
                    <w:t>Listening</w:t>
                  </w:r>
                </w:p>
              </w:tc>
            </w:tr>
            <w:tr w:rsidR="004C6804" w14:paraId="630FB7E7" w14:textId="77777777" w:rsidTr="000463FA">
              <w:trPr>
                <w:trHeight w:val="256"/>
              </w:trPr>
              <w:tc>
                <w:tcPr>
                  <w:tcW w:w="1890" w:type="dxa"/>
                </w:tcPr>
                <w:p w14:paraId="71B1D09F" w14:textId="77777777" w:rsidR="004C6804" w:rsidRPr="00B621F9" w:rsidRDefault="004C6804" w:rsidP="004C6804">
                  <w:pPr>
                    <w:autoSpaceDE w:val="0"/>
                    <w:autoSpaceDN w:val="0"/>
                    <w:adjustRightInd w:val="0"/>
                    <w:jc w:val="both"/>
                    <w:rPr>
                      <w:rFonts w:asciiTheme="majorBidi" w:hAnsiTheme="majorBidi" w:cstheme="majorBidi"/>
                      <w:b/>
                      <w:bCs/>
                    </w:rPr>
                  </w:pPr>
                  <w:r w:rsidRPr="00B621F9">
                    <w:rPr>
                      <w:rFonts w:asciiTheme="majorBidi" w:hAnsiTheme="majorBidi" w:cstheme="majorBidi"/>
                      <w:b/>
                      <w:bCs/>
                    </w:rPr>
                    <w:t>Bangla</w:t>
                  </w:r>
                </w:p>
              </w:tc>
              <w:tc>
                <w:tcPr>
                  <w:tcW w:w="1943" w:type="dxa"/>
                </w:tcPr>
                <w:p w14:paraId="4D9D5102"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c>
                <w:tcPr>
                  <w:tcW w:w="1943" w:type="dxa"/>
                </w:tcPr>
                <w:p w14:paraId="27398D46"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c>
                <w:tcPr>
                  <w:tcW w:w="1943" w:type="dxa"/>
                </w:tcPr>
                <w:p w14:paraId="65ED7E36"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r>
            <w:tr w:rsidR="004C6804" w14:paraId="24D79386" w14:textId="77777777" w:rsidTr="000463FA">
              <w:trPr>
                <w:trHeight w:val="245"/>
              </w:trPr>
              <w:tc>
                <w:tcPr>
                  <w:tcW w:w="1890" w:type="dxa"/>
                </w:tcPr>
                <w:p w14:paraId="6D0F1466" w14:textId="77777777" w:rsidR="004C6804" w:rsidRPr="00B621F9" w:rsidRDefault="004C6804" w:rsidP="004C6804">
                  <w:pPr>
                    <w:autoSpaceDE w:val="0"/>
                    <w:autoSpaceDN w:val="0"/>
                    <w:adjustRightInd w:val="0"/>
                    <w:jc w:val="both"/>
                    <w:rPr>
                      <w:rFonts w:asciiTheme="majorBidi" w:hAnsiTheme="majorBidi" w:cstheme="majorBidi"/>
                      <w:b/>
                      <w:bCs/>
                    </w:rPr>
                  </w:pPr>
                  <w:r w:rsidRPr="00B621F9">
                    <w:rPr>
                      <w:rFonts w:asciiTheme="majorBidi" w:hAnsiTheme="majorBidi" w:cstheme="majorBidi"/>
                      <w:b/>
                      <w:bCs/>
                    </w:rPr>
                    <w:t>English</w:t>
                  </w:r>
                </w:p>
              </w:tc>
              <w:tc>
                <w:tcPr>
                  <w:tcW w:w="1943" w:type="dxa"/>
                </w:tcPr>
                <w:p w14:paraId="768E7414"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c>
                <w:tcPr>
                  <w:tcW w:w="1943" w:type="dxa"/>
                </w:tcPr>
                <w:p w14:paraId="52081A2D"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c>
                <w:tcPr>
                  <w:tcW w:w="1943" w:type="dxa"/>
                </w:tcPr>
                <w:p w14:paraId="1BE11461" w14:textId="77777777" w:rsidR="004C6804" w:rsidRPr="00B621F9" w:rsidRDefault="004C6804" w:rsidP="004C6804">
                  <w:pPr>
                    <w:autoSpaceDE w:val="0"/>
                    <w:autoSpaceDN w:val="0"/>
                    <w:adjustRightInd w:val="0"/>
                    <w:jc w:val="center"/>
                    <w:rPr>
                      <w:rFonts w:asciiTheme="majorBidi" w:hAnsiTheme="majorBidi" w:cstheme="majorBidi"/>
                    </w:rPr>
                  </w:pPr>
                  <w:r w:rsidRPr="00B621F9">
                    <w:rPr>
                      <w:rFonts w:asciiTheme="majorBidi" w:hAnsiTheme="majorBidi" w:cstheme="majorBidi"/>
                    </w:rPr>
                    <w:t>Good</w:t>
                  </w:r>
                </w:p>
              </w:tc>
            </w:tr>
          </w:tbl>
          <w:p w14:paraId="4B907CA2" w14:textId="77777777" w:rsidR="004C6804" w:rsidRPr="005A0060" w:rsidRDefault="004C6804" w:rsidP="004C6804">
            <w:pPr>
              <w:ind w:left="-8"/>
              <w:jc w:val="both"/>
              <w:rPr>
                <w:rFonts w:asciiTheme="majorBidi" w:eastAsia="Calibri" w:hAnsiTheme="majorBidi" w:cstheme="majorBidi"/>
                <w:b/>
                <w:bCs/>
                <w:sz w:val="12"/>
                <w:szCs w:val="12"/>
              </w:rPr>
            </w:pPr>
          </w:p>
          <w:p w14:paraId="4289A088" w14:textId="77777777" w:rsidR="004C6804" w:rsidRPr="00AD3D26" w:rsidRDefault="004C6804" w:rsidP="004C6804">
            <w:pPr>
              <w:autoSpaceDE w:val="0"/>
              <w:autoSpaceDN w:val="0"/>
              <w:adjustRightInd w:val="0"/>
              <w:jc w:val="both"/>
              <w:rPr>
                <w:rFonts w:asciiTheme="majorBidi" w:hAnsiTheme="majorBidi" w:cstheme="majorBidi"/>
                <w:b/>
                <w:bCs/>
              </w:rPr>
            </w:pPr>
            <w:r w:rsidRPr="00AD3D26">
              <w:rPr>
                <w:rFonts w:asciiTheme="majorBidi" w:hAnsiTheme="majorBidi" w:cstheme="majorBidi"/>
                <w:b/>
                <w:bCs/>
              </w:rPr>
              <w:t>Computer Literacy</w:t>
            </w:r>
          </w:p>
          <w:p w14:paraId="53635701" w14:textId="04C883BB" w:rsidR="004C6804" w:rsidRPr="00AD3D26" w:rsidRDefault="004C6804" w:rsidP="00C16B83">
            <w:pPr>
              <w:ind w:left="-8"/>
              <w:jc w:val="both"/>
              <w:rPr>
                <w:rFonts w:asciiTheme="majorBidi" w:eastAsia="Calibri" w:hAnsiTheme="majorBidi" w:cstheme="majorBidi"/>
                <w:b/>
                <w:bCs/>
              </w:rPr>
            </w:pPr>
            <w:r w:rsidRPr="00AD3D26">
              <w:rPr>
                <w:rFonts w:asciiTheme="majorBidi" w:hAnsiTheme="majorBidi" w:cstheme="majorBidi"/>
              </w:rPr>
              <w:t>Strong command over Microsoft office program</w:t>
            </w:r>
            <w:r w:rsidR="00C16B83">
              <w:rPr>
                <w:rFonts w:asciiTheme="majorBidi" w:hAnsiTheme="majorBidi" w:cstheme="majorBidi"/>
              </w:rPr>
              <w:t>s</w:t>
            </w:r>
            <w:r w:rsidRPr="00AD3D26">
              <w:rPr>
                <w:rFonts w:asciiTheme="majorBidi" w:hAnsiTheme="majorBidi" w:cstheme="majorBidi"/>
              </w:rPr>
              <w:t>,</w:t>
            </w:r>
            <w:r w:rsidR="005A0060">
              <w:rPr>
                <w:rFonts w:asciiTheme="majorBidi" w:hAnsiTheme="majorBidi" w:cstheme="majorBidi"/>
              </w:rPr>
              <w:t xml:space="preserve"> Competent in typing (Bangla, English and Arabic),</w:t>
            </w:r>
            <w:r w:rsidRPr="00AD3D26">
              <w:rPr>
                <w:rFonts w:asciiTheme="majorBidi" w:hAnsiTheme="majorBidi" w:cstheme="majorBidi"/>
              </w:rPr>
              <w:t xml:space="preserve"> PDF management, SPSS,</w:t>
            </w:r>
            <w:r w:rsidR="000747A7">
              <w:rPr>
                <w:rFonts w:asciiTheme="majorBidi" w:hAnsiTheme="majorBidi" w:cstheme="majorBidi"/>
              </w:rPr>
              <w:t xml:space="preserve"> NVivo, STATA, QGIS,</w:t>
            </w:r>
            <w:r w:rsidRPr="00AD3D26">
              <w:rPr>
                <w:rFonts w:asciiTheme="majorBidi" w:hAnsiTheme="majorBidi" w:cstheme="majorBidi"/>
              </w:rPr>
              <w:t xml:space="preserve"> Basic </w:t>
            </w:r>
            <w:r w:rsidR="00C16B83">
              <w:rPr>
                <w:rFonts w:asciiTheme="majorBidi" w:hAnsiTheme="majorBidi" w:cstheme="majorBidi"/>
              </w:rPr>
              <w:t>P</w:t>
            </w:r>
            <w:r w:rsidRPr="00AD3D26">
              <w:rPr>
                <w:rFonts w:asciiTheme="majorBidi" w:hAnsiTheme="majorBidi" w:cstheme="majorBidi"/>
              </w:rPr>
              <w:t xml:space="preserve">hotoshop literacy, </w:t>
            </w:r>
            <w:r w:rsidR="00C16B83">
              <w:rPr>
                <w:rFonts w:asciiTheme="majorBidi" w:hAnsiTheme="majorBidi" w:cstheme="majorBidi"/>
              </w:rPr>
              <w:t>W</w:t>
            </w:r>
            <w:r w:rsidRPr="00AD3D26">
              <w:rPr>
                <w:rFonts w:asciiTheme="majorBidi" w:hAnsiTheme="majorBidi" w:cstheme="majorBidi"/>
              </w:rPr>
              <w:t>eb management and so on.</w:t>
            </w:r>
          </w:p>
        </w:tc>
      </w:tr>
      <w:tr w:rsidR="006770DE" w:rsidRPr="00AD3D26" w14:paraId="1D5EDB4C" w14:textId="77777777" w:rsidTr="00F5113D">
        <w:tc>
          <w:tcPr>
            <w:tcW w:w="815" w:type="dxa"/>
          </w:tcPr>
          <w:p w14:paraId="6486D996" w14:textId="77777777" w:rsidR="006770DE" w:rsidRPr="00AD3D26" w:rsidRDefault="006770DE" w:rsidP="004C6804">
            <w:pPr>
              <w:rPr>
                <w:rFonts w:asciiTheme="majorBidi" w:hAnsiTheme="majorBidi" w:cstheme="majorBidi"/>
                <w:b/>
                <w:bCs/>
              </w:rPr>
            </w:pPr>
          </w:p>
        </w:tc>
        <w:tc>
          <w:tcPr>
            <w:tcW w:w="8370" w:type="dxa"/>
            <w:gridSpan w:val="2"/>
          </w:tcPr>
          <w:p w14:paraId="245649ED" w14:textId="77777777" w:rsidR="006770DE" w:rsidRPr="00AD3D26" w:rsidRDefault="006770DE" w:rsidP="004C6804">
            <w:pPr>
              <w:ind w:left="-8"/>
              <w:jc w:val="both"/>
              <w:rPr>
                <w:rFonts w:asciiTheme="majorBidi" w:hAnsiTheme="majorBidi" w:cstheme="majorBidi"/>
                <w:b/>
                <w:bCs/>
              </w:rPr>
            </w:pPr>
          </w:p>
        </w:tc>
      </w:tr>
      <w:tr w:rsidR="00A44E3D" w:rsidRPr="00AD3D26" w14:paraId="66F66AC0" w14:textId="77777777" w:rsidTr="000747A7">
        <w:tc>
          <w:tcPr>
            <w:tcW w:w="9185" w:type="dxa"/>
            <w:gridSpan w:val="3"/>
            <w:shd w:val="clear" w:color="auto" w:fill="D9D9D9" w:themeFill="background1" w:themeFillShade="D9"/>
          </w:tcPr>
          <w:p w14:paraId="424EE00F" w14:textId="548A0C48" w:rsidR="00A44E3D" w:rsidRPr="00AD3D26" w:rsidRDefault="00A44E3D" w:rsidP="000747A7">
            <w:pPr>
              <w:spacing w:after="120"/>
              <w:jc w:val="both"/>
              <w:rPr>
                <w:rFonts w:asciiTheme="majorBidi" w:hAnsiTheme="majorBidi" w:cstheme="majorBidi"/>
                <w:b/>
                <w:bCs/>
              </w:rPr>
            </w:pPr>
            <w:r w:rsidRPr="00AD3D26">
              <w:rPr>
                <w:rFonts w:asciiTheme="majorBidi" w:eastAsia="Calibri" w:hAnsiTheme="majorBidi" w:cstheme="majorBidi"/>
                <w:b/>
                <w:bCs/>
              </w:rPr>
              <w:t>Personal Information</w:t>
            </w:r>
          </w:p>
        </w:tc>
      </w:tr>
      <w:tr w:rsidR="00A44E3D" w:rsidRPr="00AD3D26" w14:paraId="0D69E2AB" w14:textId="77777777" w:rsidTr="00B70E3C">
        <w:tc>
          <w:tcPr>
            <w:tcW w:w="815" w:type="dxa"/>
          </w:tcPr>
          <w:p w14:paraId="57E8A2B5" w14:textId="77777777" w:rsidR="00A44E3D" w:rsidRPr="00AD3D26" w:rsidRDefault="00A44E3D" w:rsidP="00A44E3D">
            <w:pPr>
              <w:rPr>
                <w:rFonts w:asciiTheme="majorBidi" w:hAnsiTheme="majorBidi" w:cstheme="majorBidi"/>
                <w:b/>
                <w:bCs/>
              </w:rPr>
            </w:pPr>
          </w:p>
        </w:tc>
        <w:tc>
          <w:tcPr>
            <w:tcW w:w="2160" w:type="dxa"/>
          </w:tcPr>
          <w:p w14:paraId="37C8CE07" w14:textId="5CFCDE3B" w:rsidR="00A44E3D" w:rsidRPr="00AD3D26" w:rsidRDefault="00A44E3D" w:rsidP="00A44E3D">
            <w:pPr>
              <w:ind w:left="-8"/>
              <w:jc w:val="both"/>
              <w:rPr>
                <w:rFonts w:asciiTheme="majorBidi" w:hAnsiTheme="majorBidi" w:cstheme="majorBidi"/>
                <w:b/>
                <w:bCs/>
              </w:rPr>
            </w:pPr>
            <w:r w:rsidRPr="00AD3D26">
              <w:rPr>
                <w:rFonts w:asciiTheme="majorBidi" w:eastAsia="Calibri" w:hAnsiTheme="majorBidi" w:cstheme="majorBidi"/>
                <w:bCs/>
              </w:rPr>
              <w:t>Full Name</w:t>
            </w:r>
          </w:p>
        </w:tc>
        <w:tc>
          <w:tcPr>
            <w:tcW w:w="6210" w:type="dxa"/>
          </w:tcPr>
          <w:p w14:paraId="12B6E488" w14:textId="22141AA0" w:rsidR="00A44E3D" w:rsidRPr="00AD3D26" w:rsidRDefault="00A44E3D" w:rsidP="00A44E3D">
            <w:pPr>
              <w:ind w:left="-8"/>
              <w:jc w:val="both"/>
              <w:rPr>
                <w:rFonts w:asciiTheme="majorBidi" w:hAnsiTheme="majorBidi" w:cstheme="majorBidi"/>
                <w:b/>
                <w:bCs/>
              </w:rPr>
            </w:pPr>
            <w:r w:rsidRPr="00AD3D26">
              <w:rPr>
                <w:rFonts w:asciiTheme="majorBidi" w:eastAsia="Calibri" w:hAnsiTheme="majorBidi" w:cstheme="majorBidi"/>
              </w:rPr>
              <w:t xml:space="preserve">: </w:t>
            </w:r>
          </w:p>
        </w:tc>
      </w:tr>
      <w:tr w:rsidR="00A44E3D" w:rsidRPr="00AD3D26" w14:paraId="39314D55" w14:textId="77777777" w:rsidTr="00B70E3C">
        <w:tc>
          <w:tcPr>
            <w:tcW w:w="815" w:type="dxa"/>
          </w:tcPr>
          <w:p w14:paraId="5CCE6C7F" w14:textId="77777777" w:rsidR="00A44E3D" w:rsidRPr="00AD3D26" w:rsidRDefault="00A44E3D" w:rsidP="00A44E3D">
            <w:pPr>
              <w:rPr>
                <w:rFonts w:asciiTheme="majorBidi" w:hAnsiTheme="majorBidi" w:cstheme="majorBidi"/>
                <w:b/>
                <w:bCs/>
              </w:rPr>
            </w:pPr>
          </w:p>
        </w:tc>
        <w:tc>
          <w:tcPr>
            <w:tcW w:w="2160" w:type="dxa"/>
          </w:tcPr>
          <w:p w14:paraId="7625331A" w14:textId="33707AAA" w:rsidR="00A44E3D" w:rsidRPr="00AD3D26" w:rsidRDefault="00A44E3D" w:rsidP="00A44E3D">
            <w:pPr>
              <w:ind w:left="-8"/>
              <w:jc w:val="both"/>
              <w:rPr>
                <w:rFonts w:asciiTheme="majorBidi" w:eastAsia="Calibri" w:hAnsiTheme="majorBidi" w:cstheme="majorBidi"/>
                <w:bCs/>
              </w:rPr>
            </w:pPr>
            <w:r w:rsidRPr="00AD3D26">
              <w:rPr>
                <w:rFonts w:ascii="SutonnyMJ" w:eastAsia="Calibri" w:hAnsi="SutonnyMJ" w:cs="SutonnyMJ"/>
                <w:bCs/>
              </w:rPr>
              <w:t>evsjvq</w:t>
            </w:r>
          </w:p>
        </w:tc>
        <w:tc>
          <w:tcPr>
            <w:tcW w:w="6210" w:type="dxa"/>
          </w:tcPr>
          <w:p w14:paraId="0C266D07" w14:textId="784E32C7" w:rsidR="00A44E3D" w:rsidRPr="00AD3D26" w:rsidRDefault="00A44E3D" w:rsidP="00A44E3D">
            <w:pPr>
              <w:ind w:left="-8"/>
              <w:jc w:val="both"/>
              <w:rPr>
                <w:rFonts w:asciiTheme="majorBidi" w:eastAsia="Calibri" w:hAnsiTheme="majorBidi" w:cstheme="majorBidi"/>
              </w:rPr>
            </w:pPr>
            <w:r w:rsidRPr="00AD3D26">
              <w:rPr>
                <w:rFonts w:ascii="SutonnyMJ" w:eastAsia="Calibri" w:hAnsi="SutonnyMJ" w:cs="SutonnyMJ"/>
              </w:rPr>
              <w:t xml:space="preserve">: </w:t>
            </w:r>
          </w:p>
        </w:tc>
      </w:tr>
      <w:tr w:rsidR="00A44E3D" w:rsidRPr="00AD3D26" w14:paraId="421829F4" w14:textId="77777777" w:rsidTr="00B70E3C">
        <w:tc>
          <w:tcPr>
            <w:tcW w:w="815" w:type="dxa"/>
          </w:tcPr>
          <w:p w14:paraId="14ECB1A4" w14:textId="77777777" w:rsidR="00A44E3D" w:rsidRPr="00AD3D26" w:rsidRDefault="00A44E3D" w:rsidP="00A44E3D">
            <w:pPr>
              <w:rPr>
                <w:rFonts w:asciiTheme="majorBidi" w:hAnsiTheme="majorBidi" w:cstheme="majorBidi"/>
                <w:b/>
                <w:bCs/>
              </w:rPr>
            </w:pPr>
          </w:p>
        </w:tc>
        <w:tc>
          <w:tcPr>
            <w:tcW w:w="2160" w:type="dxa"/>
          </w:tcPr>
          <w:p w14:paraId="5767A5D0" w14:textId="340E4FEE" w:rsidR="00A44E3D" w:rsidRPr="00AD3D26" w:rsidRDefault="00A44E3D" w:rsidP="00A44E3D">
            <w:pPr>
              <w:ind w:left="-8"/>
              <w:jc w:val="both"/>
              <w:rPr>
                <w:rFonts w:ascii="SutonnyMJ" w:eastAsia="Calibri" w:hAnsi="SutonnyMJ" w:cs="SutonnyMJ"/>
                <w:bCs/>
              </w:rPr>
            </w:pPr>
            <w:r w:rsidRPr="00AD3D26">
              <w:rPr>
                <w:rFonts w:asciiTheme="majorBidi" w:eastAsia="Calibri" w:hAnsiTheme="majorBidi" w:cstheme="majorBidi"/>
                <w:bCs/>
              </w:rPr>
              <w:t>Father’s Name</w:t>
            </w:r>
          </w:p>
        </w:tc>
        <w:tc>
          <w:tcPr>
            <w:tcW w:w="6210" w:type="dxa"/>
          </w:tcPr>
          <w:p w14:paraId="3E50F01C" w14:textId="6AFF0782" w:rsidR="00A44E3D" w:rsidRPr="00AD3D26" w:rsidRDefault="00A44E3D" w:rsidP="00A44E3D">
            <w:pPr>
              <w:ind w:left="-8"/>
              <w:jc w:val="both"/>
              <w:rPr>
                <w:rFonts w:ascii="SutonnyMJ" w:eastAsia="Calibri" w:hAnsi="SutonnyMJ" w:cs="SutonnyMJ"/>
              </w:rPr>
            </w:pPr>
            <w:r w:rsidRPr="00AD3D26">
              <w:rPr>
                <w:rFonts w:asciiTheme="majorBidi" w:eastAsia="Calibri" w:hAnsiTheme="majorBidi" w:cstheme="majorBidi"/>
              </w:rPr>
              <w:t xml:space="preserve">: </w:t>
            </w:r>
          </w:p>
        </w:tc>
      </w:tr>
      <w:tr w:rsidR="00A44E3D" w:rsidRPr="00AD3D26" w14:paraId="570AEB91" w14:textId="77777777" w:rsidTr="00B70E3C">
        <w:tc>
          <w:tcPr>
            <w:tcW w:w="815" w:type="dxa"/>
          </w:tcPr>
          <w:p w14:paraId="03F96F52" w14:textId="77777777" w:rsidR="00A44E3D" w:rsidRPr="00AD3D26" w:rsidRDefault="00A44E3D" w:rsidP="00A44E3D">
            <w:pPr>
              <w:rPr>
                <w:rFonts w:asciiTheme="majorBidi" w:hAnsiTheme="majorBidi" w:cstheme="majorBidi"/>
                <w:b/>
                <w:bCs/>
              </w:rPr>
            </w:pPr>
          </w:p>
        </w:tc>
        <w:tc>
          <w:tcPr>
            <w:tcW w:w="2160" w:type="dxa"/>
          </w:tcPr>
          <w:p w14:paraId="13303C30" w14:textId="58FBF696"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Mother’s Name</w:t>
            </w:r>
          </w:p>
        </w:tc>
        <w:tc>
          <w:tcPr>
            <w:tcW w:w="6210" w:type="dxa"/>
          </w:tcPr>
          <w:p w14:paraId="3C81B509" w14:textId="54CFF2F2" w:rsidR="00A44E3D" w:rsidRPr="00AD3D26"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A44E3D" w:rsidRPr="00AD3D26" w14:paraId="05BB183B" w14:textId="77777777" w:rsidTr="00B70E3C">
        <w:tc>
          <w:tcPr>
            <w:tcW w:w="815" w:type="dxa"/>
          </w:tcPr>
          <w:p w14:paraId="658A0D5F" w14:textId="77777777" w:rsidR="00A44E3D" w:rsidRPr="00AD3D26" w:rsidRDefault="00A44E3D" w:rsidP="00A44E3D">
            <w:pPr>
              <w:rPr>
                <w:rFonts w:asciiTheme="majorBidi" w:hAnsiTheme="majorBidi" w:cstheme="majorBidi"/>
                <w:b/>
                <w:bCs/>
              </w:rPr>
            </w:pPr>
          </w:p>
        </w:tc>
        <w:tc>
          <w:tcPr>
            <w:tcW w:w="2160" w:type="dxa"/>
          </w:tcPr>
          <w:p w14:paraId="7C2FD677" w14:textId="759D3B7D"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Date of Birth</w:t>
            </w:r>
          </w:p>
        </w:tc>
        <w:tc>
          <w:tcPr>
            <w:tcW w:w="6210" w:type="dxa"/>
          </w:tcPr>
          <w:p w14:paraId="52439515" w14:textId="48A81D55" w:rsidR="00A44E3D" w:rsidRPr="00AD3D26"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A44E3D" w:rsidRPr="00AD3D26" w14:paraId="1F8F5322" w14:textId="77777777" w:rsidTr="00B70E3C">
        <w:tc>
          <w:tcPr>
            <w:tcW w:w="815" w:type="dxa"/>
          </w:tcPr>
          <w:p w14:paraId="6434732D" w14:textId="77777777" w:rsidR="00A44E3D" w:rsidRPr="00AD3D26" w:rsidRDefault="00A44E3D" w:rsidP="00A44E3D">
            <w:pPr>
              <w:rPr>
                <w:rFonts w:asciiTheme="majorBidi" w:hAnsiTheme="majorBidi" w:cstheme="majorBidi"/>
                <w:b/>
                <w:bCs/>
              </w:rPr>
            </w:pPr>
          </w:p>
        </w:tc>
        <w:tc>
          <w:tcPr>
            <w:tcW w:w="2160" w:type="dxa"/>
          </w:tcPr>
          <w:p w14:paraId="4B336914" w14:textId="5874F24D"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Place of Birth</w:t>
            </w:r>
          </w:p>
        </w:tc>
        <w:tc>
          <w:tcPr>
            <w:tcW w:w="6210" w:type="dxa"/>
          </w:tcPr>
          <w:p w14:paraId="0E52F50B" w14:textId="747A2389" w:rsidR="00A44E3D" w:rsidRPr="00AD3D26" w:rsidRDefault="00A44E3D" w:rsidP="000A1E0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A44E3D" w:rsidRPr="00AD3D26" w14:paraId="33913AD1" w14:textId="77777777" w:rsidTr="00B70E3C">
        <w:tc>
          <w:tcPr>
            <w:tcW w:w="815" w:type="dxa"/>
          </w:tcPr>
          <w:p w14:paraId="09437EE0" w14:textId="77777777" w:rsidR="00A44E3D" w:rsidRPr="00AD3D26" w:rsidRDefault="00A44E3D" w:rsidP="00A44E3D">
            <w:pPr>
              <w:rPr>
                <w:rFonts w:asciiTheme="majorBidi" w:hAnsiTheme="majorBidi" w:cstheme="majorBidi"/>
                <w:b/>
                <w:bCs/>
              </w:rPr>
            </w:pPr>
          </w:p>
        </w:tc>
        <w:tc>
          <w:tcPr>
            <w:tcW w:w="2160" w:type="dxa"/>
          </w:tcPr>
          <w:p w14:paraId="7D6707A0" w14:textId="658A2915"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Nationality</w:t>
            </w:r>
          </w:p>
        </w:tc>
        <w:tc>
          <w:tcPr>
            <w:tcW w:w="6210" w:type="dxa"/>
          </w:tcPr>
          <w:p w14:paraId="749C846D" w14:textId="0CB240EC" w:rsidR="00A44E3D" w:rsidRPr="00AD3D26"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885A70" w:rsidRPr="00AD3D26" w14:paraId="56EA4AB9" w14:textId="77777777" w:rsidTr="00B70E3C">
        <w:tc>
          <w:tcPr>
            <w:tcW w:w="815" w:type="dxa"/>
          </w:tcPr>
          <w:p w14:paraId="31467601" w14:textId="77777777" w:rsidR="00885A70" w:rsidRPr="00AD3D26" w:rsidRDefault="00885A70" w:rsidP="00A44E3D">
            <w:pPr>
              <w:rPr>
                <w:rFonts w:asciiTheme="majorBidi" w:hAnsiTheme="majorBidi" w:cstheme="majorBidi"/>
                <w:b/>
                <w:bCs/>
              </w:rPr>
            </w:pPr>
          </w:p>
        </w:tc>
        <w:tc>
          <w:tcPr>
            <w:tcW w:w="2160" w:type="dxa"/>
          </w:tcPr>
          <w:p w14:paraId="7729D296" w14:textId="19EA0E87" w:rsidR="00885A70" w:rsidRPr="00AD3D26" w:rsidRDefault="00885A70" w:rsidP="00A44E3D">
            <w:pPr>
              <w:ind w:left="-8"/>
              <w:jc w:val="both"/>
              <w:rPr>
                <w:rFonts w:asciiTheme="majorBidi" w:eastAsia="Calibri" w:hAnsiTheme="majorBidi" w:cstheme="majorBidi"/>
                <w:bCs/>
              </w:rPr>
            </w:pPr>
            <w:r>
              <w:rPr>
                <w:rFonts w:asciiTheme="majorBidi" w:eastAsia="Calibri" w:hAnsiTheme="majorBidi" w:cstheme="majorBidi"/>
                <w:bCs/>
              </w:rPr>
              <w:t>NID</w:t>
            </w:r>
          </w:p>
        </w:tc>
        <w:tc>
          <w:tcPr>
            <w:tcW w:w="6210" w:type="dxa"/>
          </w:tcPr>
          <w:p w14:paraId="1A80B69C" w14:textId="2D7164D8" w:rsidR="00885A70" w:rsidRPr="00AD3D26" w:rsidRDefault="00885A70" w:rsidP="00A44E3D">
            <w:pPr>
              <w:ind w:left="-8"/>
              <w:jc w:val="both"/>
              <w:rPr>
                <w:rFonts w:asciiTheme="majorBidi" w:eastAsia="Calibri" w:hAnsiTheme="majorBidi" w:cstheme="majorBidi"/>
              </w:rPr>
            </w:pPr>
            <w:r>
              <w:rPr>
                <w:rFonts w:asciiTheme="majorBidi" w:eastAsia="Calibri" w:hAnsiTheme="majorBidi" w:cstheme="majorBidi"/>
              </w:rPr>
              <w:t xml:space="preserve">: </w:t>
            </w:r>
          </w:p>
        </w:tc>
      </w:tr>
      <w:tr w:rsidR="00A44E3D" w:rsidRPr="00AD3D26" w14:paraId="76A5DD3F" w14:textId="77777777" w:rsidTr="00B70E3C">
        <w:tc>
          <w:tcPr>
            <w:tcW w:w="815" w:type="dxa"/>
          </w:tcPr>
          <w:p w14:paraId="26EF328A" w14:textId="77777777" w:rsidR="00A44E3D" w:rsidRPr="00AD3D26" w:rsidRDefault="00A44E3D" w:rsidP="00A44E3D">
            <w:pPr>
              <w:rPr>
                <w:rFonts w:asciiTheme="majorBidi" w:hAnsiTheme="majorBidi" w:cstheme="majorBidi"/>
                <w:b/>
                <w:bCs/>
              </w:rPr>
            </w:pPr>
          </w:p>
        </w:tc>
        <w:tc>
          <w:tcPr>
            <w:tcW w:w="2160" w:type="dxa"/>
          </w:tcPr>
          <w:p w14:paraId="4172A7C8" w14:textId="5425A1E3" w:rsidR="00A44E3D"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Religion</w:t>
            </w:r>
          </w:p>
        </w:tc>
        <w:tc>
          <w:tcPr>
            <w:tcW w:w="6210" w:type="dxa"/>
          </w:tcPr>
          <w:p w14:paraId="669B80B7" w14:textId="72367467" w:rsidR="00A44E3D"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A44E3D" w:rsidRPr="00AD3D26" w14:paraId="6C9703EE" w14:textId="77777777" w:rsidTr="00B70E3C">
        <w:tc>
          <w:tcPr>
            <w:tcW w:w="815" w:type="dxa"/>
          </w:tcPr>
          <w:p w14:paraId="728DB584" w14:textId="77777777" w:rsidR="00A44E3D" w:rsidRPr="00AD3D26" w:rsidRDefault="00A44E3D" w:rsidP="00A44E3D">
            <w:pPr>
              <w:rPr>
                <w:rFonts w:asciiTheme="majorBidi" w:hAnsiTheme="majorBidi" w:cstheme="majorBidi"/>
                <w:b/>
                <w:bCs/>
              </w:rPr>
            </w:pPr>
          </w:p>
        </w:tc>
        <w:tc>
          <w:tcPr>
            <w:tcW w:w="2160" w:type="dxa"/>
          </w:tcPr>
          <w:p w14:paraId="4179729A" w14:textId="787EB047"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Sex</w:t>
            </w:r>
          </w:p>
        </w:tc>
        <w:tc>
          <w:tcPr>
            <w:tcW w:w="6210" w:type="dxa"/>
          </w:tcPr>
          <w:p w14:paraId="6B2E5C47" w14:textId="2E1C8DA1" w:rsidR="00A44E3D" w:rsidRPr="00AD3D26"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A44E3D" w:rsidRPr="00AD3D26" w14:paraId="45382C52" w14:textId="77777777" w:rsidTr="00B70E3C">
        <w:tc>
          <w:tcPr>
            <w:tcW w:w="815" w:type="dxa"/>
          </w:tcPr>
          <w:p w14:paraId="39BA9CAA" w14:textId="77777777" w:rsidR="00A44E3D" w:rsidRPr="00AD3D26" w:rsidRDefault="00A44E3D" w:rsidP="00A44E3D">
            <w:pPr>
              <w:rPr>
                <w:rFonts w:asciiTheme="majorBidi" w:hAnsiTheme="majorBidi" w:cstheme="majorBidi"/>
                <w:b/>
                <w:bCs/>
              </w:rPr>
            </w:pPr>
          </w:p>
        </w:tc>
        <w:tc>
          <w:tcPr>
            <w:tcW w:w="2160" w:type="dxa"/>
          </w:tcPr>
          <w:p w14:paraId="4719084A" w14:textId="1709191D"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 xml:space="preserve">Marital Status </w:t>
            </w:r>
          </w:p>
        </w:tc>
        <w:tc>
          <w:tcPr>
            <w:tcW w:w="6210" w:type="dxa"/>
          </w:tcPr>
          <w:p w14:paraId="265FD341" w14:textId="187216DB" w:rsidR="00A44E3D" w:rsidRPr="00AD3D26" w:rsidRDefault="00A44E3D" w:rsidP="00A44E3D">
            <w:pPr>
              <w:ind w:left="-8"/>
              <w:jc w:val="both"/>
              <w:rPr>
                <w:rFonts w:asciiTheme="majorBidi" w:eastAsia="Calibri" w:hAnsiTheme="majorBidi" w:cstheme="majorBidi"/>
              </w:rPr>
            </w:pPr>
            <w:r w:rsidRPr="00AD3D26">
              <w:rPr>
                <w:rFonts w:asciiTheme="majorBidi" w:eastAsia="Calibri" w:hAnsiTheme="majorBidi" w:cstheme="majorBidi"/>
              </w:rPr>
              <w:t xml:space="preserve">: </w:t>
            </w:r>
          </w:p>
        </w:tc>
      </w:tr>
      <w:tr w:rsidR="000A1E0D" w:rsidRPr="00AD3D26" w14:paraId="63CE97B6" w14:textId="77777777" w:rsidTr="00B70E3C">
        <w:tc>
          <w:tcPr>
            <w:tcW w:w="815" w:type="dxa"/>
          </w:tcPr>
          <w:p w14:paraId="0CDF8171" w14:textId="77777777" w:rsidR="000A1E0D" w:rsidRPr="00AD3D26" w:rsidRDefault="000A1E0D" w:rsidP="00A44E3D">
            <w:pPr>
              <w:rPr>
                <w:rFonts w:asciiTheme="majorBidi" w:hAnsiTheme="majorBidi" w:cstheme="majorBidi"/>
                <w:b/>
                <w:bCs/>
              </w:rPr>
            </w:pPr>
          </w:p>
        </w:tc>
        <w:tc>
          <w:tcPr>
            <w:tcW w:w="2160" w:type="dxa"/>
          </w:tcPr>
          <w:p w14:paraId="75757D93" w14:textId="7379B247" w:rsidR="000A1E0D" w:rsidRPr="00AD3D26" w:rsidRDefault="000A1E0D" w:rsidP="00A44E3D">
            <w:pPr>
              <w:ind w:left="-8"/>
              <w:jc w:val="both"/>
              <w:rPr>
                <w:rFonts w:asciiTheme="majorBidi" w:eastAsia="Calibri" w:hAnsiTheme="majorBidi" w:cstheme="majorBidi"/>
                <w:bCs/>
              </w:rPr>
            </w:pPr>
            <w:r>
              <w:rPr>
                <w:rFonts w:asciiTheme="majorBidi" w:eastAsia="Calibri" w:hAnsiTheme="majorBidi" w:cstheme="majorBidi"/>
                <w:bCs/>
              </w:rPr>
              <w:t>Present Address</w:t>
            </w:r>
          </w:p>
        </w:tc>
        <w:tc>
          <w:tcPr>
            <w:tcW w:w="6210" w:type="dxa"/>
          </w:tcPr>
          <w:p w14:paraId="375F7314" w14:textId="6BE3A054" w:rsidR="000A1E0D" w:rsidRPr="00AD3D26" w:rsidRDefault="000A1E0D" w:rsidP="000747A7">
            <w:pPr>
              <w:ind w:left="163" w:hanging="163"/>
              <w:jc w:val="both"/>
              <w:rPr>
                <w:rFonts w:asciiTheme="majorBidi" w:eastAsia="Calibri" w:hAnsiTheme="majorBidi" w:cstheme="majorBidi"/>
              </w:rPr>
            </w:pPr>
            <w:r>
              <w:rPr>
                <w:rFonts w:asciiTheme="majorBidi" w:eastAsia="Calibri" w:hAnsiTheme="majorBidi" w:cstheme="majorBidi"/>
              </w:rPr>
              <w:t xml:space="preserve">: </w:t>
            </w:r>
          </w:p>
        </w:tc>
      </w:tr>
      <w:tr w:rsidR="00A44E3D" w:rsidRPr="00AD3D26" w14:paraId="5A7F3FA3" w14:textId="77777777" w:rsidTr="00B70E3C">
        <w:tc>
          <w:tcPr>
            <w:tcW w:w="815" w:type="dxa"/>
          </w:tcPr>
          <w:p w14:paraId="29B89C11" w14:textId="77777777" w:rsidR="00A44E3D" w:rsidRPr="00AD3D26" w:rsidRDefault="00A44E3D" w:rsidP="00A44E3D">
            <w:pPr>
              <w:rPr>
                <w:rFonts w:asciiTheme="majorBidi" w:hAnsiTheme="majorBidi" w:cstheme="majorBidi"/>
                <w:b/>
                <w:bCs/>
              </w:rPr>
            </w:pPr>
          </w:p>
        </w:tc>
        <w:tc>
          <w:tcPr>
            <w:tcW w:w="2160" w:type="dxa"/>
          </w:tcPr>
          <w:p w14:paraId="2A480B6C" w14:textId="0B22C68D" w:rsidR="00A44E3D" w:rsidRPr="00AD3D26" w:rsidRDefault="00A44E3D" w:rsidP="00A44E3D">
            <w:pPr>
              <w:ind w:left="-8"/>
              <w:jc w:val="both"/>
              <w:rPr>
                <w:rFonts w:asciiTheme="majorBidi" w:eastAsia="Calibri" w:hAnsiTheme="majorBidi" w:cstheme="majorBidi"/>
                <w:bCs/>
              </w:rPr>
            </w:pPr>
            <w:r w:rsidRPr="00AD3D26">
              <w:rPr>
                <w:rFonts w:asciiTheme="majorBidi" w:eastAsia="Calibri" w:hAnsiTheme="majorBidi" w:cstheme="majorBidi"/>
                <w:bCs/>
              </w:rPr>
              <w:t>Permanent Address</w:t>
            </w:r>
            <w:r w:rsidR="000455D8">
              <w:rPr>
                <w:rFonts w:asciiTheme="majorBidi" w:eastAsia="Calibri" w:hAnsiTheme="majorBidi" w:cstheme="majorBidi"/>
                <w:bCs/>
              </w:rPr>
              <w:t xml:space="preserve"> with mail</w:t>
            </w:r>
          </w:p>
        </w:tc>
        <w:tc>
          <w:tcPr>
            <w:tcW w:w="6210" w:type="dxa"/>
          </w:tcPr>
          <w:p w14:paraId="49BCCBA8" w14:textId="25FA31EE" w:rsidR="000455D8" w:rsidRPr="00AD3D26" w:rsidRDefault="00A44E3D" w:rsidP="000455D8">
            <w:pPr>
              <w:ind w:left="163" w:hanging="163"/>
              <w:jc w:val="both"/>
              <w:rPr>
                <w:rFonts w:asciiTheme="majorBidi" w:eastAsia="Calibri" w:hAnsiTheme="majorBidi" w:cstheme="majorBidi"/>
              </w:rPr>
            </w:pPr>
            <w:r w:rsidRPr="00AD3D26">
              <w:rPr>
                <w:rFonts w:asciiTheme="majorBidi" w:eastAsia="Calibri" w:hAnsiTheme="majorBidi" w:cstheme="majorBidi"/>
              </w:rPr>
              <w:t xml:space="preserve">: </w:t>
            </w:r>
          </w:p>
          <w:p w14:paraId="28EB0082" w14:textId="168AAF61" w:rsidR="00A44E3D" w:rsidRPr="00AD3D26" w:rsidRDefault="00A44E3D" w:rsidP="00744C42">
            <w:pPr>
              <w:ind w:left="163" w:hanging="1"/>
              <w:jc w:val="both"/>
              <w:rPr>
                <w:rFonts w:asciiTheme="majorBidi" w:eastAsia="Calibri" w:hAnsiTheme="majorBidi" w:cstheme="majorBidi"/>
              </w:rPr>
            </w:pPr>
          </w:p>
        </w:tc>
      </w:tr>
    </w:tbl>
    <w:p w14:paraId="599299D0" w14:textId="24C822DA" w:rsidR="00990683" w:rsidRDefault="00990683"/>
    <w:tbl>
      <w:tblPr>
        <w:tblW w:w="0" w:type="auto"/>
        <w:tblLayout w:type="fixed"/>
        <w:tblCellMar>
          <w:left w:w="0" w:type="dxa"/>
          <w:right w:w="0" w:type="dxa"/>
        </w:tblCellMar>
        <w:tblLook w:val="01E0" w:firstRow="1" w:lastRow="1" w:firstColumn="1" w:lastColumn="1" w:noHBand="0" w:noVBand="0"/>
      </w:tblPr>
      <w:tblGrid>
        <w:gridCol w:w="4825"/>
        <w:gridCol w:w="4362"/>
      </w:tblGrid>
      <w:tr w:rsidR="000747A7" w14:paraId="35F8BFDD" w14:textId="77777777" w:rsidTr="000747A7">
        <w:trPr>
          <w:trHeight w:val="412"/>
        </w:trPr>
        <w:tc>
          <w:tcPr>
            <w:tcW w:w="4825" w:type="dxa"/>
            <w:shd w:val="clear" w:color="auto" w:fill="D9D9D9"/>
          </w:tcPr>
          <w:p w14:paraId="3CCEB158" w14:textId="77777777" w:rsidR="000747A7" w:rsidRDefault="000747A7" w:rsidP="006C21EA">
            <w:pPr>
              <w:pStyle w:val="TableParagraph"/>
              <w:spacing w:line="275" w:lineRule="exact"/>
              <w:ind w:left="107"/>
              <w:rPr>
                <w:b/>
                <w:sz w:val="24"/>
              </w:rPr>
            </w:pPr>
            <w:r>
              <w:rPr>
                <w:b/>
                <w:sz w:val="24"/>
              </w:rPr>
              <w:t>References</w:t>
            </w:r>
          </w:p>
        </w:tc>
        <w:tc>
          <w:tcPr>
            <w:tcW w:w="4362" w:type="dxa"/>
            <w:shd w:val="clear" w:color="auto" w:fill="D9D9D9"/>
          </w:tcPr>
          <w:p w14:paraId="60765070" w14:textId="77777777" w:rsidR="000747A7" w:rsidRDefault="000747A7" w:rsidP="006C21EA">
            <w:pPr>
              <w:pStyle w:val="TableParagraph"/>
              <w:ind w:left="0"/>
              <w:rPr>
                <w:sz w:val="24"/>
              </w:rPr>
            </w:pPr>
          </w:p>
        </w:tc>
      </w:tr>
      <w:tr w:rsidR="000747A7" w14:paraId="13E80B8C" w14:textId="77777777" w:rsidTr="000747A7">
        <w:trPr>
          <w:trHeight w:val="2207"/>
        </w:trPr>
        <w:tc>
          <w:tcPr>
            <w:tcW w:w="4825" w:type="dxa"/>
          </w:tcPr>
          <w:p w14:paraId="54950468" w14:textId="67722C23" w:rsidR="000747A7" w:rsidRDefault="000747A7" w:rsidP="006C21EA">
            <w:pPr>
              <w:pStyle w:val="TableParagraph"/>
              <w:spacing w:line="270" w:lineRule="atLeast"/>
              <w:ind w:right="172"/>
              <w:rPr>
                <w:sz w:val="24"/>
              </w:rPr>
            </w:pPr>
          </w:p>
        </w:tc>
        <w:tc>
          <w:tcPr>
            <w:tcW w:w="4362" w:type="dxa"/>
          </w:tcPr>
          <w:p w14:paraId="081B21B0" w14:textId="26F0301A" w:rsidR="000747A7" w:rsidRDefault="000747A7" w:rsidP="006C21EA">
            <w:pPr>
              <w:pStyle w:val="TableParagraph"/>
              <w:ind w:left="147" w:right="486"/>
              <w:rPr>
                <w:sz w:val="24"/>
              </w:rPr>
            </w:pPr>
          </w:p>
        </w:tc>
      </w:tr>
    </w:tbl>
    <w:p w14:paraId="480FAC96" w14:textId="77777777" w:rsidR="000747A7" w:rsidRDefault="000747A7" w:rsidP="000747A7">
      <w:pPr>
        <w:pStyle w:val="BodyText"/>
        <w:spacing w:before="3"/>
        <w:rPr>
          <w:sz w:val="16"/>
        </w:rPr>
      </w:pPr>
    </w:p>
    <w:p w14:paraId="044BD2EE" w14:textId="6ECF92C7" w:rsidR="00364A81" w:rsidRDefault="00364A81" w:rsidP="004C6804"/>
    <w:p w14:paraId="699C6CDB" w14:textId="77777777" w:rsidR="00A44E3D" w:rsidRPr="00AD3D26" w:rsidRDefault="00A44E3D" w:rsidP="00A44E3D">
      <w:pPr>
        <w:jc w:val="both"/>
        <w:rPr>
          <w:rFonts w:asciiTheme="majorBidi" w:eastAsia="Calibri" w:hAnsiTheme="majorBidi" w:cstheme="majorBidi"/>
        </w:rPr>
      </w:pPr>
      <w:r w:rsidRPr="00AD3D26">
        <w:rPr>
          <w:rFonts w:asciiTheme="majorBidi" w:eastAsia="Calibri" w:hAnsiTheme="majorBidi" w:cstheme="majorBidi"/>
        </w:rPr>
        <w:t xml:space="preserve">I affirm that the information stated on and credentials attached to are true. </w:t>
      </w:r>
    </w:p>
    <w:p w14:paraId="31090033" w14:textId="77777777" w:rsidR="00A44E3D" w:rsidRPr="00AD3D26" w:rsidRDefault="00A44E3D" w:rsidP="00A44E3D">
      <w:pPr>
        <w:rPr>
          <w:rFonts w:asciiTheme="majorBidi" w:hAnsiTheme="majorBidi" w:cstheme="majorBidi"/>
        </w:rPr>
      </w:pPr>
    </w:p>
    <w:p w14:paraId="63D28227" w14:textId="5FE673AA" w:rsidR="00C13BD0" w:rsidRDefault="00C13BD0" w:rsidP="00A44E3D">
      <w:pPr>
        <w:rPr>
          <w:rFonts w:asciiTheme="majorBidi" w:hAnsiTheme="majorBidi" w:cstheme="majorBidi"/>
        </w:rPr>
      </w:pPr>
    </w:p>
    <w:p w14:paraId="13EC4193" w14:textId="11290A01" w:rsidR="00A44E3D" w:rsidRDefault="00A44E3D" w:rsidP="00C13BD0">
      <w:r w:rsidRPr="00AD3D26">
        <w:rPr>
          <w:rFonts w:asciiTheme="majorBidi" w:hAnsiTheme="majorBidi" w:cstheme="majorBidi"/>
        </w:rPr>
        <w:t>Md. Noman Amin</w:t>
      </w:r>
    </w:p>
    <w:sectPr w:rsidR="00A44E3D" w:rsidSect="00364A81">
      <w:foot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9BD9D" w14:textId="77777777" w:rsidR="00795232" w:rsidRDefault="00795232" w:rsidP="0085714C">
      <w:r>
        <w:separator/>
      </w:r>
    </w:p>
  </w:endnote>
  <w:endnote w:type="continuationSeparator" w:id="0">
    <w:p w14:paraId="28BA9676" w14:textId="77777777" w:rsidR="00795232" w:rsidRDefault="00795232" w:rsidP="00857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200004A" w:usb2="00000200" w:usb3="00000000" w:csb0="00000001" w:csb1="00000000"/>
  </w:font>
  <w:font w:name="SutonnyMJ">
    <w:panose1 w:val="00000000000000000000"/>
    <w:charset w:val="00"/>
    <w:family w:val="auto"/>
    <w:pitch w:val="variable"/>
    <w:sig w:usb0="80000AAF" w:usb1="00000048" w:usb2="00000000" w:usb3="00000000" w:csb0="0000003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6108266"/>
      <w:docPartObj>
        <w:docPartGallery w:val="Page Numbers (Bottom of Page)"/>
        <w:docPartUnique/>
      </w:docPartObj>
    </w:sdtPr>
    <w:sdtEndPr>
      <w:rPr>
        <w:noProof/>
      </w:rPr>
    </w:sdtEndPr>
    <w:sdtContent>
      <w:p w14:paraId="6C25D4EB" w14:textId="4046D772" w:rsidR="006770DE" w:rsidRDefault="006770DE">
        <w:pPr>
          <w:pStyle w:val="Footer"/>
          <w:jc w:val="center"/>
        </w:pPr>
        <w:r>
          <w:fldChar w:fldCharType="begin"/>
        </w:r>
        <w:r>
          <w:instrText xml:space="preserve"> PAGE   \* MERGEFORMAT </w:instrText>
        </w:r>
        <w:r>
          <w:fldChar w:fldCharType="separate"/>
        </w:r>
        <w:r w:rsidR="00006AC5">
          <w:rPr>
            <w:noProof/>
          </w:rPr>
          <w:t>6</w:t>
        </w:r>
        <w:r>
          <w:rPr>
            <w:noProof/>
          </w:rPr>
          <w:fldChar w:fldCharType="end"/>
        </w:r>
      </w:p>
    </w:sdtContent>
  </w:sdt>
  <w:p w14:paraId="26082332" w14:textId="77777777" w:rsidR="006770DE" w:rsidRDefault="006770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8C085" w14:textId="77777777" w:rsidR="00795232" w:rsidRDefault="00795232" w:rsidP="0085714C">
      <w:r>
        <w:separator/>
      </w:r>
    </w:p>
  </w:footnote>
  <w:footnote w:type="continuationSeparator" w:id="0">
    <w:p w14:paraId="33CE12BC" w14:textId="77777777" w:rsidR="00795232" w:rsidRDefault="00795232" w:rsidP="008571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C6CE5"/>
    <w:multiLevelType w:val="hybridMultilevel"/>
    <w:tmpl w:val="9F02C1D4"/>
    <w:lvl w:ilvl="0" w:tplc="D70206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881728"/>
    <w:multiLevelType w:val="hybridMultilevel"/>
    <w:tmpl w:val="0BFA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476D0B"/>
    <w:multiLevelType w:val="hybridMultilevel"/>
    <w:tmpl w:val="F75AD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386B28"/>
    <w:multiLevelType w:val="hybridMultilevel"/>
    <w:tmpl w:val="3E440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235838"/>
    <w:multiLevelType w:val="hybridMultilevel"/>
    <w:tmpl w:val="AEA46542"/>
    <w:lvl w:ilvl="0" w:tplc="34889FE8">
      <w:start w:val="1"/>
      <w:numFmt w:val="lowerRoman"/>
      <w:lvlText w:val="%1."/>
      <w:lvlJc w:val="left"/>
      <w:pPr>
        <w:ind w:left="712" w:hanging="720"/>
      </w:pPr>
      <w:rPr>
        <w:rFonts w:hint="default"/>
        <w:b w:val="0"/>
        <w:bCs w:val="0"/>
      </w:rPr>
    </w:lvl>
    <w:lvl w:ilvl="1" w:tplc="04090019" w:tentative="1">
      <w:start w:val="1"/>
      <w:numFmt w:val="lowerLetter"/>
      <w:lvlText w:val="%2."/>
      <w:lvlJc w:val="left"/>
      <w:pPr>
        <w:ind w:left="1072" w:hanging="360"/>
      </w:pPr>
    </w:lvl>
    <w:lvl w:ilvl="2" w:tplc="0409001B" w:tentative="1">
      <w:start w:val="1"/>
      <w:numFmt w:val="lowerRoman"/>
      <w:lvlText w:val="%3."/>
      <w:lvlJc w:val="right"/>
      <w:pPr>
        <w:ind w:left="1792" w:hanging="180"/>
      </w:pPr>
    </w:lvl>
    <w:lvl w:ilvl="3" w:tplc="0409000F" w:tentative="1">
      <w:start w:val="1"/>
      <w:numFmt w:val="decimal"/>
      <w:lvlText w:val="%4."/>
      <w:lvlJc w:val="left"/>
      <w:pPr>
        <w:ind w:left="2512" w:hanging="360"/>
      </w:pPr>
    </w:lvl>
    <w:lvl w:ilvl="4" w:tplc="04090019" w:tentative="1">
      <w:start w:val="1"/>
      <w:numFmt w:val="lowerLetter"/>
      <w:lvlText w:val="%5."/>
      <w:lvlJc w:val="left"/>
      <w:pPr>
        <w:ind w:left="3232" w:hanging="360"/>
      </w:pPr>
    </w:lvl>
    <w:lvl w:ilvl="5" w:tplc="0409001B" w:tentative="1">
      <w:start w:val="1"/>
      <w:numFmt w:val="lowerRoman"/>
      <w:lvlText w:val="%6."/>
      <w:lvlJc w:val="right"/>
      <w:pPr>
        <w:ind w:left="3952" w:hanging="180"/>
      </w:pPr>
    </w:lvl>
    <w:lvl w:ilvl="6" w:tplc="0409000F" w:tentative="1">
      <w:start w:val="1"/>
      <w:numFmt w:val="decimal"/>
      <w:lvlText w:val="%7."/>
      <w:lvlJc w:val="left"/>
      <w:pPr>
        <w:ind w:left="4672" w:hanging="360"/>
      </w:pPr>
    </w:lvl>
    <w:lvl w:ilvl="7" w:tplc="04090019" w:tentative="1">
      <w:start w:val="1"/>
      <w:numFmt w:val="lowerLetter"/>
      <w:lvlText w:val="%8."/>
      <w:lvlJc w:val="left"/>
      <w:pPr>
        <w:ind w:left="5392" w:hanging="360"/>
      </w:pPr>
    </w:lvl>
    <w:lvl w:ilvl="8" w:tplc="0409001B" w:tentative="1">
      <w:start w:val="1"/>
      <w:numFmt w:val="lowerRoman"/>
      <w:lvlText w:val="%9."/>
      <w:lvlJc w:val="right"/>
      <w:pPr>
        <w:ind w:left="6112" w:hanging="180"/>
      </w:pPr>
    </w:lvl>
  </w:abstractNum>
  <w:abstractNum w:abstractNumId="5" w15:restartNumberingAfterBreak="0">
    <w:nsid w:val="60197C12"/>
    <w:multiLevelType w:val="hybridMultilevel"/>
    <w:tmpl w:val="14B48FBA"/>
    <w:lvl w:ilvl="0" w:tplc="4272974C">
      <w:start w:val="1"/>
      <w:numFmt w:val="lowerRoman"/>
      <w:lvlText w:val="%1."/>
      <w:lvlJc w:val="left"/>
      <w:pPr>
        <w:ind w:left="1185" w:hanging="262"/>
        <w:jc w:val="left"/>
      </w:pPr>
      <w:rPr>
        <w:rFonts w:ascii="Times New Roman" w:eastAsia="Times New Roman" w:hAnsi="Times New Roman" w:cs="Times New Roman" w:hint="default"/>
        <w:b w:val="0"/>
        <w:bCs w:val="0"/>
        <w:i w:val="0"/>
        <w:iCs w:val="0"/>
        <w:w w:val="100"/>
        <w:sz w:val="24"/>
        <w:szCs w:val="24"/>
        <w:lang w:val="en-US" w:eastAsia="en-US" w:bidi="ar-SA"/>
      </w:rPr>
    </w:lvl>
    <w:lvl w:ilvl="1" w:tplc="CDE8CAA2">
      <w:numFmt w:val="bullet"/>
      <w:lvlText w:val="•"/>
      <w:lvlJc w:val="left"/>
      <w:pPr>
        <w:ind w:left="1980" w:hanging="262"/>
      </w:pPr>
      <w:rPr>
        <w:rFonts w:hint="default"/>
        <w:lang w:val="en-US" w:eastAsia="en-US" w:bidi="ar-SA"/>
      </w:rPr>
    </w:lvl>
    <w:lvl w:ilvl="2" w:tplc="1F22A4E4">
      <w:numFmt w:val="bullet"/>
      <w:lvlText w:val="•"/>
      <w:lvlJc w:val="left"/>
      <w:pPr>
        <w:ind w:left="2781" w:hanging="262"/>
      </w:pPr>
      <w:rPr>
        <w:rFonts w:hint="default"/>
        <w:lang w:val="en-US" w:eastAsia="en-US" w:bidi="ar-SA"/>
      </w:rPr>
    </w:lvl>
    <w:lvl w:ilvl="3" w:tplc="2E642554">
      <w:numFmt w:val="bullet"/>
      <w:lvlText w:val="•"/>
      <w:lvlJc w:val="left"/>
      <w:pPr>
        <w:ind w:left="3582" w:hanging="262"/>
      </w:pPr>
      <w:rPr>
        <w:rFonts w:hint="default"/>
        <w:lang w:val="en-US" w:eastAsia="en-US" w:bidi="ar-SA"/>
      </w:rPr>
    </w:lvl>
    <w:lvl w:ilvl="4" w:tplc="845EAAB6">
      <w:numFmt w:val="bullet"/>
      <w:lvlText w:val="•"/>
      <w:lvlJc w:val="left"/>
      <w:pPr>
        <w:ind w:left="4382" w:hanging="262"/>
      </w:pPr>
      <w:rPr>
        <w:rFonts w:hint="default"/>
        <w:lang w:val="en-US" w:eastAsia="en-US" w:bidi="ar-SA"/>
      </w:rPr>
    </w:lvl>
    <w:lvl w:ilvl="5" w:tplc="762CCFD4">
      <w:numFmt w:val="bullet"/>
      <w:lvlText w:val="•"/>
      <w:lvlJc w:val="left"/>
      <w:pPr>
        <w:ind w:left="5183" w:hanging="262"/>
      </w:pPr>
      <w:rPr>
        <w:rFonts w:hint="default"/>
        <w:lang w:val="en-US" w:eastAsia="en-US" w:bidi="ar-SA"/>
      </w:rPr>
    </w:lvl>
    <w:lvl w:ilvl="6" w:tplc="82E89656">
      <w:numFmt w:val="bullet"/>
      <w:lvlText w:val="•"/>
      <w:lvlJc w:val="left"/>
      <w:pPr>
        <w:ind w:left="5984" w:hanging="262"/>
      </w:pPr>
      <w:rPr>
        <w:rFonts w:hint="default"/>
        <w:lang w:val="en-US" w:eastAsia="en-US" w:bidi="ar-SA"/>
      </w:rPr>
    </w:lvl>
    <w:lvl w:ilvl="7" w:tplc="D542E99A">
      <w:numFmt w:val="bullet"/>
      <w:lvlText w:val="•"/>
      <w:lvlJc w:val="left"/>
      <w:pPr>
        <w:ind w:left="6784" w:hanging="262"/>
      </w:pPr>
      <w:rPr>
        <w:rFonts w:hint="default"/>
        <w:lang w:val="en-US" w:eastAsia="en-US" w:bidi="ar-SA"/>
      </w:rPr>
    </w:lvl>
    <w:lvl w:ilvl="8" w:tplc="3AE4AC88">
      <w:numFmt w:val="bullet"/>
      <w:lvlText w:val="•"/>
      <w:lvlJc w:val="left"/>
      <w:pPr>
        <w:ind w:left="7585" w:hanging="262"/>
      </w:pPr>
      <w:rPr>
        <w:rFonts w:hint="default"/>
        <w:lang w:val="en-US" w:eastAsia="en-US" w:bidi="ar-SA"/>
      </w:rPr>
    </w:lvl>
  </w:abstractNum>
  <w:abstractNum w:abstractNumId="6" w15:restartNumberingAfterBreak="0">
    <w:nsid w:val="7C7A36B8"/>
    <w:multiLevelType w:val="hybridMultilevel"/>
    <w:tmpl w:val="EFB48102"/>
    <w:lvl w:ilvl="0" w:tplc="04090001">
      <w:start w:val="1"/>
      <w:numFmt w:val="bullet"/>
      <w:lvlText w:val=""/>
      <w:lvlJc w:val="left"/>
      <w:pPr>
        <w:ind w:left="1643" w:hanging="360"/>
      </w:pPr>
      <w:rPr>
        <w:rFonts w:ascii="Symbol" w:hAnsi="Symbol" w:hint="default"/>
      </w:rPr>
    </w:lvl>
    <w:lvl w:ilvl="1" w:tplc="04090003" w:tentative="1">
      <w:start w:val="1"/>
      <w:numFmt w:val="bullet"/>
      <w:lvlText w:val="o"/>
      <w:lvlJc w:val="left"/>
      <w:pPr>
        <w:ind w:left="2363" w:hanging="360"/>
      </w:pPr>
      <w:rPr>
        <w:rFonts w:ascii="Courier New" w:hAnsi="Courier New" w:cs="Courier New" w:hint="default"/>
      </w:rPr>
    </w:lvl>
    <w:lvl w:ilvl="2" w:tplc="04090005" w:tentative="1">
      <w:start w:val="1"/>
      <w:numFmt w:val="bullet"/>
      <w:lvlText w:val=""/>
      <w:lvlJc w:val="left"/>
      <w:pPr>
        <w:ind w:left="3083" w:hanging="360"/>
      </w:pPr>
      <w:rPr>
        <w:rFonts w:ascii="Wingdings" w:hAnsi="Wingdings" w:hint="default"/>
      </w:rPr>
    </w:lvl>
    <w:lvl w:ilvl="3" w:tplc="04090001" w:tentative="1">
      <w:start w:val="1"/>
      <w:numFmt w:val="bullet"/>
      <w:lvlText w:val=""/>
      <w:lvlJc w:val="left"/>
      <w:pPr>
        <w:ind w:left="3803" w:hanging="360"/>
      </w:pPr>
      <w:rPr>
        <w:rFonts w:ascii="Symbol" w:hAnsi="Symbol" w:hint="default"/>
      </w:rPr>
    </w:lvl>
    <w:lvl w:ilvl="4" w:tplc="04090003" w:tentative="1">
      <w:start w:val="1"/>
      <w:numFmt w:val="bullet"/>
      <w:lvlText w:val="o"/>
      <w:lvlJc w:val="left"/>
      <w:pPr>
        <w:ind w:left="4523" w:hanging="360"/>
      </w:pPr>
      <w:rPr>
        <w:rFonts w:ascii="Courier New" w:hAnsi="Courier New" w:cs="Courier New" w:hint="default"/>
      </w:rPr>
    </w:lvl>
    <w:lvl w:ilvl="5" w:tplc="04090005" w:tentative="1">
      <w:start w:val="1"/>
      <w:numFmt w:val="bullet"/>
      <w:lvlText w:val=""/>
      <w:lvlJc w:val="left"/>
      <w:pPr>
        <w:ind w:left="5243" w:hanging="360"/>
      </w:pPr>
      <w:rPr>
        <w:rFonts w:ascii="Wingdings" w:hAnsi="Wingdings" w:hint="default"/>
      </w:rPr>
    </w:lvl>
    <w:lvl w:ilvl="6" w:tplc="04090001" w:tentative="1">
      <w:start w:val="1"/>
      <w:numFmt w:val="bullet"/>
      <w:lvlText w:val=""/>
      <w:lvlJc w:val="left"/>
      <w:pPr>
        <w:ind w:left="5963" w:hanging="360"/>
      </w:pPr>
      <w:rPr>
        <w:rFonts w:ascii="Symbol" w:hAnsi="Symbol" w:hint="default"/>
      </w:rPr>
    </w:lvl>
    <w:lvl w:ilvl="7" w:tplc="04090003" w:tentative="1">
      <w:start w:val="1"/>
      <w:numFmt w:val="bullet"/>
      <w:lvlText w:val="o"/>
      <w:lvlJc w:val="left"/>
      <w:pPr>
        <w:ind w:left="6683" w:hanging="360"/>
      </w:pPr>
      <w:rPr>
        <w:rFonts w:ascii="Courier New" w:hAnsi="Courier New" w:cs="Courier New" w:hint="default"/>
      </w:rPr>
    </w:lvl>
    <w:lvl w:ilvl="8" w:tplc="04090005" w:tentative="1">
      <w:start w:val="1"/>
      <w:numFmt w:val="bullet"/>
      <w:lvlText w:val=""/>
      <w:lvlJc w:val="left"/>
      <w:pPr>
        <w:ind w:left="7403"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A81"/>
    <w:rsid w:val="00006AC5"/>
    <w:rsid w:val="00007448"/>
    <w:rsid w:val="0001192B"/>
    <w:rsid w:val="00032C40"/>
    <w:rsid w:val="00044493"/>
    <w:rsid w:val="000455D8"/>
    <w:rsid w:val="000463FA"/>
    <w:rsid w:val="00067A57"/>
    <w:rsid w:val="000747A7"/>
    <w:rsid w:val="000A1E0D"/>
    <w:rsid w:val="000D3685"/>
    <w:rsid w:val="000D6C51"/>
    <w:rsid w:val="00100AE4"/>
    <w:rsid w:val="0010431E"/>
    <w:rsid w:val="00141C1C"/>
    <w:rsid w:val="0014485A"/>
    <w:rsid w:val="001729F1"/>
    <w:rsid w:val="001A739E"/>
    <w:rsid w:val="001B12FC"/>
    <w:rsid w:val="001F5C21"/>
    <w:rsid w:val="001F772F"/>
    <w:rsid w:val="0020683A"/>
    <w:rsid w:val="00240287"/>
    <w:rsid w:val="002D7BE6"/>
    <w:rsid w:val="002E74F0"/>
    <w:rsid w:val="00300180"/>
    <w:rsid w:val="00325B7C"/>
    <w:rsid w:val="00364A81"/>
    <w:rsid w:val="00383D84"/>
    <w:rsid w:val="00390987"/>
    <w:rsid w:val="003A7182"/>
    <w:rsid w:val="003E7C3F"/>
    <w:rsid w:val="003F44CC"/>
    <w:rsid w:val="00417896"/>
    <w:rsid w:val="00447BA0"/>
    <w:rsid w:val="00456919"/>
    <w:rsid w:val="004C6804"/>
    <w:rsid w:val="00502477"/>
    <w:rsid w:val="0051067E"/>
    <w:rsid w:val="00562E88"/>
    <w:rsid w:val="005950E5"/>
    <w:rsid w:val="005A0060"/>
    <w:rsid w:val="005E2EF2"/>
    <w:rsid w:val="006659FF"/>
    <w:rsid w:val="006770DE"/>
    <w:rsid w:val="0069211D"/>
    <w:rsid w:val="0069526F"/>
    <w:rsid w:val="006E738E"/>
    <w:rsid w:val="006F4B7E"/>
    <w:rsid w:val="00733EE1"/>
    <w:rsid w:val="007439AF"/>
    <w:rsid w:val="00744C42"/>
    <w:rsid w:val="007501BD"/>
    <w:rsid w:val="00770F32"/>
    <w:rsid w:val="00795232"/>
    <w:rsid w:val="007C2010"/>
    <w:rsid w:val="007E3D7A"/>
    <w:rsid w:val="007F7A6F"/>
    <w:rsid w:val="00834D27"/>
    <w:rsid w:val="00844903"/>
    <w:rsid w:val="00846F3D"/>
    <w:rsid w:val="0085714C"/>
    <w:rsid w:val="008679D0"/>
    <w:rsid w:val="00873CE9"/>
    <w:rsid w:val="00885A70"/>
    <w:rsid w:val="008A5FE9"/>
    <w:rsid w:val="00912111"/>
    <w:rsid w:val="00954F9E"/>
    <w:rsid w:val="00990683"/>
    <w:rsid w:val="009E05E1"/>
    <w:rsid w:val="009F1F6E"/>
    <w:rsid w:val="00A44E3D"/>
    <w:rsid w:val="00A45AE8"/>
    <w:rsid w:val="00B27D0D"/>
    <w:rsid w:val="00B6710F"/>
    <w:rsid w:val="00B70E3C"/>
    <w:rsid w:val="00BD0B89"/>
    <w:rsid w:val="00C04708"/>
    <w:rsid w:val="00C13BD0"/>
    <w:rsid w:val="00C16B83"/>
    <w:rsid w:val="00C26D21"/>
    <w:rsid w:val="00CA65DA"/>
    <w:rsid w:val="00CB34F3"/>
    <w:rsid w:val="00D14AA3"/>
    <w:rsid w:val="00D93A95"/>
    <w:rsid w:val="00DA7227"/>
    <w:rsid w:val="00DF6CF4"/>
    <w:rsid w:val="00E2382C"/>
    <w:rsid w:val="00E374B3"/>
    <w:rsid w:val="00EA3B5E"/>
    <w:rsid w:val="00EF1933"/>
    <w:rsid w:val="00F33276"/>
    <w:rsid w:val="00F50B6B"/>
    <w:rsid w:val="00F5113D"/>
    <w:rsid w:val="00FD3031"/>
    <w:rsid w:val="00FE49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134A3"/>
  <w15:chartTrackingRefBased/>
  <w15:docId w15:val="{A0FC037A-D2F2-435C-A5A9-6EEE2CA02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A81"/>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BD0B89"/>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4A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364A81"/>
    <w:pPr>
      <w:ind w:left="720"/>
      <w:contextualSpacing/>
    </w:pPr>
  </w:style>
  <w:style w:type="paragraph" w:styleId="BalloonText">
    <w:name w:val="Balloon Text"/>
    <w:basedOn w:val="Normal"/>
    <w:link w:val="BalloonTextChar"/>
    <w:uiPriority w:val="99"/>
    <w:semiHidden/>
    <w:unhideWhenUsed/>
    <w:rsid w:val="00A44E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E3D"/>
    <w:rPr>
      <w:rFonts w:ascii="Segoe UI" w:eastAsia="Times New Roman" w:hAnsi="Segoe UI" w:cs="Segoe UI"/>
      <w:sz w:val="18"/>
      <w:szCs w:val="18"/>
    </w:rPr>
  </w:style>
  <w:style w:type="character" w:styleId="Strong">
    <w:name w:val="Strong"/>
    <w:basedOn w:val="DefaultParagraphFont"/>
    <w:uiPriority w:val="22"/>
    <w:qFormat/>
    <w:rsid w:val="00BD0B89"/>
    <w:rPr>
      <w:b/>
      <w:bCs/>
    </w:rPr>
  </w:style>
  <w:style w:type="character" w:styleId="Hyperlink">
    <w:name w:val="Hyperlink"/>
    <w:basedOn w:val="DefaultParagraphFont"/>
    <w:uiPriority w:val="99"/>
    <w:semiHidden/>
    <w:unhideWhenUsed/>
    <w:rsid w:val="00BD0B89"/>
    <w:rPr>
      <w:color w:val="0000FF"/>
      <w:u w:val="single"/>
    </w:rPr>
  </w:style>
  <w:style w:type="character" w:customStyle="1" w:styleId="Heading3Char">
    <w:name w:val="Heading 3 Char"/>
    <w:basedOn w:val="DefaultParagraphFont"/>
    <w:link w:val="Heading3"/>
    <w:uiPriority w:val="9"/>
    <w:rsid w:val="00BD0B89"/>
    <w:rPr>
      <w:rFonts w:ascii="Times New Roman" w:eastAsia="Times New Roman" w:hAnsi="Times New Roman" w:cs="Times New Roman"/>
      <w:b/>
      <w:bCs/>
      <w:sz w:val="27"/>
      <w:szCs w:val="27"/>
    </w:rPr>
  </w:style>
  <w:style w:type="character" w:customStyle="1" w:styleId="affiliation-date">
    <w:name w:val="affiliation-date"/>
    <w:basedOn w:val="DefaultParagraphFont"/>
    <w:rsid w:val="00BD0B89"/>
  </w:style>
  <w:style w:type="character" w:customStyle="1" w:styleId="tooltip">
    <w:name w:val="tooltip"/>
    <w:basedOn w:val="DefaultParagraphFont"/>
    <w:rsid w:val="00844903"/>
  </w:style>
  <w:style w:type="paragraph" w:styleId="BodyText">
    <w:name w:val="Body Text"/>
    <w:basedOn w:val="Normal"/>
    <w:link w:val="BodyTextChar"/>
    <w:uiPriority w:val="1"/>
    <w:qFormat/>
    <w:rsid w:val="007C2010"/>
    <w:pPr>
      <w:widowControl w:val="0"/>
      <w:autoSpaceDE w:val="0"/>
      <w:autoSpaceDN w:val="0"/>
    </w:pPr>
  </w:style>
  <w:style w:type="character" w:customStyle="1" w:styleId="BodyTextChar">
    <w:name w:val="Body Text Char"/>
    <w:basedOn w:val="DefaultParagraphFont"/>
    <w:link w:val="BodyText"/>
    <w:uiPriority w:val="1"/>
    <w:rsid w:val="007C2010"/>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5714C"/>
    <w:pPr>
      <w:tabs>
        <w:tab w:val="center" w:pos="4320"/>
        <w:tab w:val="right" w:pos="8640"/>
      </w:tabs>
    </w:pPr>
  </w:style>
  <w:style w:type="character" w:customStyle="1" w:styleId="HeaderChar">
    <w:name w:val="Header Char"/>
    <w:basedOn w:val="DefaultParagraphFont"/>
    <w:link w:val="Header"/>
    <w:uiPriority w:val="99"/>
    <w:rsid w:val="0085714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5714C"/>
    <w:pPr>
      <w:tabs>
        <w:tab w:val="center" w:pos="4320"/>
        <w:tab w:val="right" w:pos="8640"/>
      </w:tabs>
    </w:pPr>
  </w:style>
  <w:style w:type="character" w:customStyle="1" w:styleId="FooterChar">
    <w:name w:val="Footer Char"/>
    <w:basedOn w:val="DefaultParagraphFont"/>
    <w:link w:val="Footer"/>
    <w:uiPriority w:val="99"/>
    <w:rsid w:val="0085714C"/>
    <w:rPr>
      <w:rFonts w:ascii="Times New Roman" w:eastAsia="Times New Roman" w:hAnsi="Times New Roman" w:cs="Times New Roman"/>
      <w:sz w:val="24"/>
      <w:szCs w:val="24"/>
    </w:rPr>
  </w:style>
  <w:style w:type="character" w:customStyle="1" w:styleId="text-center">
    <w:name w:val="text-center"/>
    <w:basedOn w:val="DefaultParagraphFont"/>
    <w:rsid w:val="00C16B83"/>
  </w:style>
  <w:style w:type="character" w:customStyle="1" w:styleId="gd">
    <w:name w:val="gd"/>
    <w:basedOn w:val="DefaultParagraphFont"/>
    <w:rsid w:val="003E7C3F"/>
  </w:style>
  <w:style w:type="paragraph" w:styleId="Title">
    <w:name w:val="Title"/>
    <w:basedOn w:val="Normal"/>
    <w:link w:val="TitleChar"/>
    <w:uiPriority w:val="1"/>
    <w:qFormat/>
    <w:rsid w:val="00954F9E"/>
    <w:pPr>
      <w:widowControl w:val="0"/>
      <w:autoSpaceDE w:val="0"/>
      <w:autoSpaceDN w:val="0"/>
      <w:spacing w:before="80"/>
      <w:ind w:left="116"/>
    </w:pPr>
    <w:rPr>
      <w:rFonts w:ascii="Arial" w:eastAsia="Arial" w:hAnsi="Arial" w:cs="Arial"/>
      <w:b/>
      <w:bCs/>
      <w:sz w:val="70"/>
      <w:szCs w:val="70"/>
    </w:rPr>
  </w:style>
  <w:style w:type="character" w:customStyle="1" w:styleId="TitleChar">
    <w:name w:val="Title Char"/>
    <w:basedOn w:val="DefaultParagraphFont"/>
    <w:link w:val="Title"/>
    <w:uiPriority w:val="1"/>
    <w:rsid w:val="00954F9E"/>
    <w:rPr>
      <w:rFonts w:ascii="Arial" w:eastAsia="Arial" w:hAnsi="Arial" w:cs="Arial"/>
      <w:b/>
      <w:bCs/>
      <w:sz w:val="70"/>
      <w:szCs w:val="70"/>
    </w:rPr>
  </w:style>
  <w:style w:type="paragraph" w:customStyle="1" w:styleId="Default">
    <w:name w:val="Default"/>
    <w:rsid w:val="00DF6CF4"/>
    <w:pPr>
      <w:autoSpaceDE w:val="0"/>
      <w:autoSpaceDN w:val="0"/>
      <w:adjustRightInd w:val="0"/>
      <w:spacing w:after="0" w:line="240" w:lineRule="auto"/>
    </w:pPr>
    <w:rPr>
      <w:rFonts w:ascii="Arial" w:hAnsi="Arial" w:cs="Arial"/>
      <w:color w:val="000000"/>
      <w:sz w:val="24"/>
      <w:szCs w:val="24"/>
    </w:rPr>
  </w:style>
  <w:style w:type="paragraph" w:customStyle="1" w:styleId="TableParagraph">
    <w:name w:val="Table Paragraph"/>
    <w:basedOn w:val="Normal"/>
    <w:uiPriority w:val="1"/>
    <w:qFormat/>
    <w:rsid w:val="000747A7"/>
    <w:pPr>
      <w:widowControl w:val="0"/>
      <w:autoSpaceDE w:val="0"/>
      <w:autoSpaceDN w:val="0"/>
      <w:ind w:left="924"/>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702447">
      <w:bodyDiv w:val="1"/>
      <w:marLeft w:val="0"/>
      <w:marRight w:val="0"/>
      <w:marTop w:val="0"/>
      <w:marBottom w:val="0"/>
      <w:divBdr>
        <w:top w:val="none" w:sz="0" w:space="0" w:color="auto"/>
        <w:left w:val="none" w:sz="0" w:space="0" w:color="auto"/>
        <w:bottom w:val="none" w:sz="0" w:space="0" w:color="auto"/>
        <w:right w:val="none" w:sz="0" w:space="0" w:color="auto"/>
      </w:divBdr>
    </w:div>
    <w:div w:id="622927863">
      <w:bodyDiv w:val="1"/>
      <w:marLeft w:val="0"/>
      <w:marRight w:val="0"/>
      <w:marTop w:val="0"/>
      <w:marBottom w:val="0"/>
      <w:divBdr>
        <w:top w:val="none" w:sz="0" w:space="0" w:color="auto"/>
        <w:left w:val="none" w:sz="0" w:space="0" w:color="auto"/>
        <w:bottom w:val="none" w:sz="0" w:space="0" w:color="auto"/>
        <w:right w:val="none" w:sz="0" w:space="0" w:color="auto"/>
      </w:divBdr>
      <w:divsChild>
        <w:div w:id="1539316685">
          <w:marLeft w:val="0"/>
          <w:marRight w:val="0"/>
          <w:marTop w:val="0"/>
          <w:marBottom w:val="0"/>
          <w:divBdr>
            <w:top w:val="none" w:sz="0" w:space="0" w:color="auto"/>
            <w:left w:val="none" w:sz="0" w:space="0" w:color="auto"/>
            <w:bottom w:val="none" w:sz="0" w:space="0" w:color="auto"/>
            <w:right w:val="none" w:sz="0" w:space="0" w:color="auto"/>
          </w:divBdr>
        </w:div>
      </w:divsChild>
    </w:div>
    <w:div w:id="1520851734">
      <w:bodyDiv w:val="1"/>
      <w:marLeft w:val="0"/>
      <w:marRight w:val="0"/>
      <w:marTop w:val="0"/>
      <w:marBottom w:val="0"/>
      <w:divBdr>
        <w:top w:val="none" w:sz="0" w:space="0" w:color="auto"/>
        <w:left w:val="none" w:sz="0" w:space="0" w:color="auto"/>
        <w:bottom w:val="none" w:sz="0" w:space="0" w:color="auto"/>
        <w:right w:val="none" w:sz="0" w:space="0" w:color="auto"/>
      </w:divBdr>
    </w:div>
    <w:div w:id="1692409803">
      <w:bodyDiv w:val="1"/>
      <w:marLeft w:val="0"/>
      <w:marRight w:val="0"/>
      <w:marTop w:val="0"/>
      <w:marBottom w:val="0"/>
      <w:divBdr>
        <w:top w:val="none" w:sz="0" w:space="0" w:color="auto"/>
        <w:left w:val="none" w:sz="0" w:space="0" w:color="auto"/>
        <w:bottom w:val="none" w:sz="0" w:space="0" w:color="auto"/>
        <w:right w:val="none" w:sz="0" w:space="0" w:color="auto"/>
      </w:divBdr>
    </w:div>
    <w:div w:id="1754666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F000FA-E4A7-4C99-A89E-B0CCF9677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1876</Words>
  <Characters>10695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Noman Amin</dc:creator>
  <cp:keywords/>
  <dc:description/>
  <cp:lastModifiedBy>Md. Noman Amin</cp:lastModifiedBy>
  <cp:revision>4</cp:revision>
  <dcterms:created xsi:type="dcterms:W3CDTF">2024-07-14T15:16:00Z</dcterms:created>
  <dcterms:modified xsi:type="dcterms:W3CDTF">2025-07-01T17:37:00Z</dcterms:modified>
</cp:coreProperties>
</file>